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54B51" w14:textId="5FB70455" w:rsidR="00F871D3" w:rsidRDefault="005106B6" w:rsidP="00F871D3">
      <w:pPr>
        <w:rPr>
          <w:rFonts w:ascii="Frankfurter_Medium" w:hAnsi="Frankfurter_Medium"/>
          <w:color w:val="6B2F75" w:themeColor="accent1"/>
          <w:sz w:val="72"/>
        </w:rPr>
      </w:pPr>
      <w:bookmarkStart w:id="0" w:name="_GoBack"/>
      <w:bookmarkEnd w:id="0"/>
      <w:r w:rsidRPr="00F17217">
        <w:rPr>
          <w:noProof/>
          <w:lang w:eastAsia="en-GB"/>
        </w:rPr>
        <w:drawing>
          <wp:anchor distT="0" distB="0" distL="114300" distR="114300" simplePos="0" relativeHeight="251720704" behindDoc="0" locked="0" layoutInCell="1" allowOverlap="1" wp14:anchorId="7A05A925" wp14:editId="02550FE3">
            <wp:simplePos x="0" y="0"/>
            <wp:positionH relativeFrom="column">
              <wp:posOffset>1993900</wp:posOffset>
            </wp:positionH>
            <wp:positionV relativeFrom="paragraph">
              <wp:posOffset>100330</wp:posOffset>
            </wp:positionV>
            <wp:extent cx="4030345" cy="887095"/>
            <wp:effectExtent l="0" t="0" r="0" b="8255"/>
            <wp:wrapNone/>
            <wp:docPr id="17" name="Picture 2" descr="\\VOISRVFS\Company Shared Folders\London and South East\Policy\Bright Spots Project\External Communications\Branding &amp; Logos\Logos\REES logo lock u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VOISRVFS\Company Shared Folders\London and South East\Policy\Bright Spots Project\External Communications\Branding &amp; Logos\Logos\REES logo lock up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0345" cy="887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17217">
        <w:rPr>
          <w:noProof/>
          <w:lang w:eastAsia="en-GB"/>
        </w:rPr>
        <w:drawing>
          <wp:anchor distT="0" distB="0" distL="114300" distR="114300" simplePos="0" relativeHeight="251718656" behindDoc="0" locked="0" layoutInCell="1" allowOverlap="1" wp14:anchorId="7FAA961F" wp14:editId="170DF41F">
            <wp:simplePos x="0" y="0"/>
            <wp:positionH relativeFrom="column">
              <wp:posOffset>0</wp:posOffset>
            </wp:positionH>
            <wp:positionV relativeFrom="paragraph">
              <wp:posOffset>-1905</wp:posOffset>
            </wp:positionV>
            <wp:extent cx="1724660" cy="1097915"/>
            <wp:effectExtent l="0" t="0" r="0" b="0"/>
            <wp:wrapNone/>
            <wp:docPr id="16"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1097915"/>
                    </a:xfrm>
                    <a:prstGeom prst="rect">
                      <a:avLst/>
                    </a:prstGeom>
                  </pic:spPr>
                </pic:pic>
              </a:graphicData>
            </a:graphic>
          </wp:anchor>
        </w:drawing>
      </w:r>
      <w:r w:rsidRPr="005106B6">
        <w:rPr>
          <w:rFonts w:ascii="Frankfurter_Medium" w:hAnsi="Frankfurter_Medium"/>
          <w:noProof/>
          <w:color w:val="6B2F75" w:themeColor="accent1"/>
          <w:sz w:val="72"/>
          <w:lang w:eastAsia="en-GB"/>
        </w:rPr>
        <w:drawing>
          <wp:anchor distT="0" distB="0" distL="114300" distR="114300" simplePos="0" relativeHeight="251715584" behindDoc="0" locked="0" layoutInCell="1" allowOverlap="1" wp14:anchorId="59C3664C" wp14:editId="38386081">
            <wp:simplePos x="0" y="0"/>
            <wp:positionH relativeFrom="column">
              <wp:posOffset>843280</wp:posOffset>
            </wp:positionH>
            <wp:positionV relativeFrom="paragraph">
              <wp:posOffset>7463790</wp:posOffset>
            </wp:positionV>
            <wp:extent cx="1724817" cy="1098079"/>
            <wp:effectExtent l="0" t="0" r="0" b="0"/>
            <wp:wrapNone/>
            <wp:docPr id="24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817" cy="1098079"/>
                    </a:xfrm>
                    <a:prstGeom prst="rect">
                      <a:avLst/>
                    </a:prstGeom>
                  </pic:spPr>
                </pic:pic>
              </a:graphicData>
            </a:graphic>
          </wp:anchor>
        </w:drawing>
      </w:r>
      <w:r w:rsidRPr="005106B6">
        <w:rPr>
          <w:rFonts w:ascii="Frankfurter_Medium" w:hAnsi="Frankfurter_Medium"/>
          <w:noProof/>
          <w:color w:val="6B2F75" w:themeColor="accent1"/>
          <w:sz w:val="72"/>
          <w:lang w:eastAsia="en-GB"/>
        </w:rPr>
        <w:drawing>
          <wp:anchor distT="0" distB="0" distL="114300" distR="114300" simplePos="0" relativeHeight="251716608" behindDoc="0" locked="0" layoutInCell="1" allowOverlap="1" wp14:anchorId="65DB081B" wp14:editId="1ED2EC72">
            <wp:simplePos x="0" y="0"/>
            <wp:positionH relativeFrom="column">
              <wp:posOffset>2807970</wp:posOffset>
            </wp:positionH>
            <wp:positionV relativeFrom="paragraph">
              <wp:posOffset>7568565</wp:posOffset>
            </wp:positionV>
            <wp:extent cx="4030345" cy="887095"/>
            <wp:effectExtent l="0" t="0" r="0" b="8255"/>
            <wp:wrapNone/>
            <wp:docPr id="243" name="Picture 2" descr="\\VOISRVFS\Company Shared Folders\London and South East\Policy\Bright Spots Project\External Communications\Branding &amp; Logos\Logos\REES logo lock u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VOISRVFS\Company Shared Folders\London and South East\Policy\Bright Spots Project\External Communications\Branding &amp; Logos\Logos\REES logo lock up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0345" cy="887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00340A" w14:textId="4DA254F9" w:rsidR="005106B6" w:rsidRDefault="002B7714" w:rsidP="00F871D3">
      <w:pPr>
        <w:rPr>
          <w:rFonts w:ascii="Frankfurter_Medium" w:hAnsi="Frankfurter_Medium"/>
          <w:color w:val="6B2F75" w:themeColor="accent1"/>
          <w:sz w:val="72"/>
        </w:rPr>
      </w:pPr>
      <w:r w:rsidRPr="0033288B">
        <w:rPr>
          <w:rFonts w:ascii="Frankfurter_Medium" w:hAnsi="Frankfurter_Medium"/>
          <w:noProof/>
          <w:color w:val="6B2F75" w:themeColor="accent1"/>
          <w:sz w:val="70"/>
          <w:lang w:eastAsia="en-GB"/>
        </w:rPr>
        <w:drawing>
          <wp:anchor distT="0" distB="0" distL="114300" distR="114300" simplePos="0" relativeHeight="251731968" behindDoc="0" locked="0" layoutInCell="1" allowOverlap="1" wp14:anchorId="2E38DEBB" wp14:editId="69866E70">
            <wp:simplePos x="0" y="0"/>
            <wp:positionH relativeFrom="column">
              <wp:posOffset>5559425</wp:posOffset>
            </wp:positionH>
            <wp:positionV relativeFrom="paragraph">
              <wp:posOffset>582930</wp:posOffset>
            </wp:positionV>
            <wp:extent cx="3476625" cy="3476625"/>
            <wp:effectExtent l="0" t="0" r="9525"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6625" cy="3476625"/>
                    </a:xfrm>
                    <a:prstGeom prst="rect">
                      <a:avLst/>
                    </a:prstGeom>
                  </pic:spPr>
                </pic:pic>
              </a:graphicData>
            </a:graphic>
            <wp14:sizeRelH relativeFrom="page">
              <wp14:pctWidth>0</wp14:pctWidth>
            </wp14:sizeRelH>
            <wp14:sizeRelV relativeFrom="page">
              <wp14:pctHeight>0</wp14:pctHeight>
            </wp14:sizeRelV>
          </wp:anchor>
        </w:drawing>
      </w:r>
    </w:p>
    <w:p w14:paraId="547D2430" w14:textId="4DA1A777" w:rsidR="003013E3" w:rsidRPr="0033288B" w:rsidRDefault="00D84CF5" w:rsidP="00F871D3">
      <w:pPr>
        <w:rPr>
          <w:rFonts w:ascii="Frankfurter_Medium" w:hAnsi="Frankfurter_Medium"/>
          <w:color w:val="6B2F75" w:themeColor="accent1"/>
          <w:sz w:val="70"/>
        </w:rPr>
      </w:pPr>
      <w:r w:rsidRPr="0033288B">
        <w:rPr>
          <w:rFonts w:ascii="Frankfurter_Medium" w:hAnsi="Frankfurter_Medium"/>
          <w:color w:val="6B2F75" w:themeColor="accent1"/>
          <w:sz w:val="70"/>
        </w:rPr>
        <w:t xml:space="preserve">Starting conversations: </w:t>
      </w:r>
    </w:p>
    <w:p w14:paraId="664841F1" w14:textId="7E322BEE" w:rsidR="00035136" w:rsidRPr="0033288B" w:rsidRDefault="00D40BBB" w:rsidP="00F871D3">
      <w:pPr>
        <w:rPr>
          <w:rFonts w:ascii="Frankfurter_Medium" w:hAnsi="Frankfurter_Medium"/>
          <w:color w:val="6B2F75" w:themeColor="accent1"/>
          <w:sz w:val="48"/>
        </w:rPr>
      </w:pPr>
      <w:r w:rsidRPr="0033288B">
        <w:rPr>
          <w:rFonts w:ascii="Frankfurter_Medium" w:hAnsi="Frankfurter_Medium"/>
          <w:color w:val="6B2F75" w:themeColor="accent1"/>
          <w:sz w:val="48"/>
        </w:rPr>
        <w:t>Reflect</w:t>
      </w:r>
      <w:r w:rsidR="00BC30D1" w:rsidRPr="0033288B">
        <w:rPr>
          <w:rFonts w:ascii="Frankfurter_Medium" w:hAnsi="Frankfurter_Medium"/>
          <w:color w:val="6B2F75" w:themeColor="accent1"/>
          <w:sz w:val="48"/>
        </w:rPr>
        <w:t>ing on</w:t>
      </w:r>
      <w:r w:rsidRPr="0033288B">
        <w:rPr>
          <w:rFonts w:ascii="Frankfurter_Medium" w:hAnsi="Frankfurter_Medium"/>
          <w:color w:val="6B2F75" w:themeColor="accent1"/>
          <w:sz w:val="48"/>
        </w:rPr>
        <w:t xml:space="preserve"> and review</w:t>
      </w:r>
      <w:r w:rsidR="00BC30D1" w:rsidRPr="0033288B">
        <w:rPr>
          <w:rFonts w:ascii="Frankfurter_Medium" w:hAnsi="Frankfurter_Medium"/>
          <w:color w:val="6B2F75" w:themeColor="accent1"/>
          <w:sz w:val="48"/>
        </w:rPr>
        <w:t>ing</w:t>
      </w:r>
      <w:r w:rsidRPr="0033288B">
        <w:rPr>
          <w:rFonts w:ascii="Frankfurter_Medium" w:hAnsi="Frankfurter_Medium"/>
          <w:color w:val="6B2F75" w:themeColor="accent1"/>
          <w:sz w:val="48"/>
        </w:rPr>
        <w:t xml:space="preserve"> </w:t>
      </w:r>
      <w:r w:rsidR="00BC30D1" w:rsidRPr="0033288B">
        <w:rPr>
          <w:rFonts w:ascii="Frankfurter_Medium" w:hAnsi="Frankfurter_Medium"/>
          <w:color w:val="6B2F75" w:themeColor="accent1"/>
          <w:sz w:val="48"/>
        </w:rPr>
        <w:t xml:space="preserve">services </w:t>
      </w:r>
      <w:r w:rsidR="001064BB" w:rsidRPr="0033288B">
        <w:rPr>
          <w:rFonts w:ascii="Frankfurter_Medium" w:hAnsi="Frankfurter_Medium"/>
          <w:color w:val="6B2F75" w:themeColor="accent1"/>
          <w:sz w:val="48"/>
        </w:rPr>
        <w:t xml:space="preserve">using </w:t>
      </w:r>
      <w:r w:rsidR="00F871D3" w:rsidRPr="0033288B">
        <w:rPr>
          <w:rFonts w:ascii="Frankfurter_Medium" w:hAnsi="Frankfurter_Medium"/>
          <w:color w:val="6B2F75" w:themeColor="accent1"/>
          <w:sz w:val="48"/>
        </w:rPr>
        <w:t xml:space="preserve">the </w:t>
      </w:r>
      <w:r w:rsidRPr="0033288B">
        <w:rPr>
          <w:rFonts w:ascii="Frankfurter_Medium" w:hAnsi="Frankfurter_Medium"/>
          <w:color w:val="6B2F75" w:themeColor="accent1"/>
          <w:sz w:val="48"/>
        </w:rPr>
        <w:t xml:space="preserve">Bright Spots </w:t>
      </w:r>
      <w:r w:rsidR="00F871D3" w:rsidRPr="0033288B">
        <w:rPr>
          <w:rFonts w:ascii="Frankfurter_Medium" w:hAnsi="Frankfurter_Medium"/>
          <w:color w:val="6B2F75" w:themeColor="accent1"/>
          <w:sz w:val="48"/>
        </w:rPr>
        <w:t>report ‘Staying Connected</w:t>
      </w:r>
      <w:r w:rsidR="004B1E9B">
        <w:rPr>
          <w:rFonts w:ascii="Frankfurter_Medium" w:hAnsi="Frankfurter_Medium"/>
          <w:color w:val="6B2F75" w:themeColor="accent1"/>
          <w:sz w:val="48"/>
        </w:rPr>
        <w:t>’</w:t>
      </w:r>
    </w:p>
    <w:p w14:paraId="7D16AA6A" w14:textId="46DBFC73" w:rsidR="00D40BBB" w:rsidRPr="0033288B" w:rsidRDefault="00D40BBB" w:rsidP="00A15AFB">
      <w:pPr>
        <w:rPr>
          <w:rFonts w:ascii="Arial" w:hAnsi="Arial" w:cs="Arial"/>
          <w:sz w:val="2"/>
          <w:szCs w:val="24"/>
          <w:lang w:val="en-US"/>
        </w:rPr>
      </w:pPr>
    </w:p>
    <w:p w14:paraId="2ACD9869" w14:textId="4F29680A" w:rsidR="00880E60" w:rsidRDefault="009A4494">
      <w:pPr>
        <w:rPr>
          <w:rFonts w:ascii="Frankfurter_Medium" w:hAnsi="Frankfurter_Medium" w:cs="Arial"/>
          <w:color w:val="ED7D31" w:themeColor="accent3"/>
          <w:sz w:val="68"/>
          <w:szCs w:val="24"/>
          <w:lang w:val="en-US"/>
        </w:rPr>
      </w:pPr>
      <w:r w:rsidRPr="0033288B">
        <w:rPr>
          <w:rFonts w:ascii="Frankfurter_Medium" w:hAnsi="Frankfurter_Medium" w:cs="Arial"/>
          <w:color w:val="ED7D31" w:themeColor="accent3"/>
          <w:sz w:val="68"/>
          <w:szCs w:val="24"/>
          <w:lang w:val="en-US"/>
        </w:rPr>
        <w:t xml:space="preserve">Workshop </w:t>
      </w:r>
      <w:r w:rsidR="003013E3" w:rsidRPr="0033288B">
        <w:rPr>
          <w:rFonts w:ascii="Frankfurter_Medium" w:hAnsi="Frankfurter_Medium" w:cs="Arial"/>
          <w:color w:val="ED7D31" w:themeColor="accent3"/>
          <w:sz w:val="68"/>
          <w:szCs w:val="24"/>
          <w:lang w:val="en-US"/>
        </w:rPr>
        <w:t xml:space="preserve">plan </w:t>
      </w:r>
    </w:p>
    <w:p w14:paraId="65CC483D" w14:textId="77777777" w:rsidR="004B1E9B" w:rsidRDefault="004B1E9B">
      <w:pPr>
        <w:rPr>
          <w:rFonts w:ascii="Frankfurter_Medium" w:hAnsi="Frankfurter_Medium" w:cs="Arial"/>
          <w:color w:val="ED7D31" w:themeColor="accent3"/>
          <w:sz w:val="68"/>
          <w:szCs w:val="24"/>
          <w:lang w:val="en-US"/>
        </w:rPr>
      </w:pPr>
    </w:p>
    <w:p w14:paraId="68FC32E2" w14:textId="77777777" w:rsidR="004B1E9B" w:rsidRPr="0033288B" w:rsidRDefault="004B1E9B">
      <w:pPr>
        <w:rPr>
          <w:rFonts w:ascii="Frankfurter_Medium" w:hAnsi="Frankfurter_Medium" w:cs="Arial"/>
          <w:color w:val="ED7D31" w:themeColor="accent3"/>
          <w:sz w:val="68"/>
          <w:szCs w:val="24"/>
          <w:lang w:val="en-US"/>
        </w:rPr>
      </w:pPr>
    </w:p>
    <w:p w14:paraId="3AD675F9" w14:textId="4647D10E" w:rsidR="003013E3" w:rsidRPr="00F871D3" w:rsidRDefault="00F871D3" w:rsidP="00A15AFB">
      <w:pPr>
        <w:rPr>
          <w:rFonts w:ascii="Arial" w:hAnsi="Arial" w:cs="Arial"/>
          <w:b/>
          <w:color w:val="6B2F75" w:themeColor="accent1"/>
          <w:sz w:val="40"/>
          <w:szCs w:val="24"/>
          <w:lang w:val="en-US"/>
        </w:rPr>
      </w:pPr>
      <w:r w:rsidRPr="00F871D3">
        <w:rPr>
          <w:b/>
          <w:noProof/>
          <w:color w:val="6B2F75" w:themeColor="accent1"/>
          <w:sz w:val="52"/>
          <w:szCs w:val="32"/>
          <w:lang w:eastAsia="en-GB"/>
        </w:rPr>
        <w:drawing>
          <wp:anchor distT="0" distB="0" distL="114300" distR="114300" simplePos="0" relativeHeight="251712512" behindDoc="0" locked="0" layoutInCell="1" allowOverlap="1" wp14:anchorId="16BAC3A6" wp14:editId="407D90E3">
            <wp:simplePos x="0" y="0"/>
            <wp:positionH relativeFrom="column">
              <wp:posOffset>5435600</wp:posOffset>
            </wp:positionH>
            <wp:positionV relativeFrom="paragraph">
              <wp:posOffset>94615</wp:posOffset>
            </wp:positionV>
            <wp:extent cx="3094296" cy="256308"/>
            <wp:effectExtent l="0" t="0" r="0" b="0"/>
            <wp:wrapNone/>
            <wp:docPr id="22" name="Picture 22" descr="C:\Users\coram.visitor\OneDrive\coram voice\Pictures\10000-Voices-pulication-ident-purple+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am.visitor\OneDrive\coram voice\Pictures\10000-Voices-pulication-ident-purple+yell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296" cy="25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88B">
        <w:rPr>
          <w:rFonts w:ascii="Arial" w:hAnsi="Arial" w:cs="Arial"/>
          <w:b/>
          <w:color w:val="6B2F75" w:themeColor="accent1"/>
          <w:sz w:val="40"/>
          <w:szCs w:val="24"/>
          <w:lang w:val="en-US"/>
        </w:rPr>
        <w:t>2</w:t>
      </w:r>
      <w:r w:rsidRPr="00F871D3">
        <w:rPr>
          <w:rFonts w:ascii="Arial" w:hAnsi="Arial" w:cs="Arial"/>
          <w:b/>
          <w:color w:val="6B2F75" w:themeColor="accent1"/>
          <w:sz w:val="40"/>
          <w:szCs w:val="24"/>
          <w:lang w:val="en-US"/>
        </w:rPr>
        <w:t>022</w:t>
      </w:r>
    </w:p>
    <w:p w14:paraId="6D093C47" w14:textId="27AF9204" w:rsidR="003013E3" w:rsidRDefault="003013E3" w:rsidP="00A15AFB">
      <w:pPr>
        <w:rPr>
          <w:rFonts w:ascii="Arial" w:hAnsi="Arial" w:cs="Arial"/>
          <w:sz w:val="24"/>
          <w:szCs w:val="24"/>
          <w:lang w:val="en-US"/>
        </w:rPr>
      </w:pPr>
    </w:p>
    <w:tbl>
      <w:tblPr>
        <w:tblStyle w:val="TableGrid"/>
        <w:tblW w:w="0" w:type="auto"/>
        <w:shd w:val="clear" w:color="auto" w:fill="E6CDEB" w:themeFill="accent1" w:themeFillTint="33"/>
        <w:tblLook w:val="04A0" w:firstRow="1" w:lastRow="0" w:firstColumn="1" w:lastColumn="0" w:noHBand="0" w:noVBand="1"/>
      </w:tblPr>
      <w:tblGrid>
        <w:gridCol w:w="9854"/>
      </w:tblGrid>
      <w:tr w:rsidR="002C2642" w:rsidRPr="00F17217" w14:paraId="01F577AD" w14:textId="77777777" w:rsidTr="005F71D3">
        <w:tc>
          <w:tcPr>
            <w:tcW w:w="9854" w:type="dxa"/>
            <w:shd w:val="clear" w:color="auto" w:fill="E6CDEB" w:themeFill="accent1" w:themeFillTint="33"/>
          </w:tcPr>
          <w:p w14:paraId="6242C0A0" w14:textId="77777777" w:rsidR="002C2642" w:rsidRPr="00F17217" w:rsidRDefault="002C2642" w:rsidP="00A16CCC">
            <w:pPr>
              <w:pStyle w:val="Heading4"/>
              <w:outlineLvl w:val="3"/>
            </w:pPr>
            <w:r w:rsidRPr="00F17217">
              <w:t xml:space="preserve">A note on language </w:t>
            </w:r>
          </w:p>
          <w:p w14:paraId="35E4A114" w14:textId="788AB7E7" w:rsidR="002C2642" w:rsidRPr="00F17217" w:rsidRDefault="002C2642" w:rsidP="00A16CCC">
            <w:r w:rsidRPr="00F17217">
              <w:t>In different places there are different names for supporting children to stay connected with their families. There is no perfect language. We would pr</w:t>
            </w:r>
            <w:r>
              <w:t>efer that it did not have a name and</w:t>
            </w:r>
            <w:r w:rsidRPr="00F17217">
              <w:t xml:space="preserve"> instead conversations would focus on children keeping in touch with the people that are important to them. </w:t>
            </w:r>
            <w:r>
              <w:t>Labels</w:t>
            </w:r>
            <w:r w:rsidRPr="00F17217">
              <w:t xml:space="preserve"> </w:t>
            </w:r>
            <w:r>
              <w:t>can make</w:t>
            </w:r>
            <w:r w:rsidRPr="00F17217">
              <w:t xml:space="preserve"> young people feel different to their peers. In </w:t>
            </w:r>
            <w:r w:rsidR="005F71D3">
              <w:t xml:space="preserve">the Staying Connected </w:t>
            </w:r>
            <w:r w:rsidRPr="00F17217">
              <w:t xml:space="preserve">report we have </w:t>
            </w:r>
            <w:r>
              <w:t xml:space="preserve">tried to use </w:t>
            </w:r>
            <w:r w:rsidRPr="00F17217">
              <w:t>the words that children and young people used as much as possible, whilst striking a balance with presenting clear messages from the research. We would encourage the people who work with individual children to continue to ask them what works for them and use this language in their practice.</w:t>
            </w:r>
          </w:p>
          <w:p w14:paraId="1F0445C6" w14:textId="77777777" w:rsidR="002C2642" w:rsidRPr="00F17217" w:rsidRDefault="002C2642" w:rsidP="00A16CCC"/>
        </w:tc>
      </w:tr>
    </w:tbl>
    <w:p w14:paraId="40FCEAE9" w14:textId="77777777" w:rsidR="002C2642" w:rsidRPr="00F17217" w:rsidRDefault="002C2642" w:rsidP="002C2642"/>
    <w:p w14:paraId="4D3CDCF4" w14:textId="77777777" w:rsidR="00F871D3" w:rsidRDefault="00F871D3">
      <w:pPr>
        <w:rPr>
          <w:rFonts w:ascii="Arial" w:hAnsi="Arial" w:cs="Arial"/>
          <w:sz w:val="24"/>
          <w:szCs w:val="24"/>
          <w:lang w:val="en-US"/>
        </w:rPr>
      </w:pPr>
      <w:r>
        <w:rPr>
          <w:rFonts w:ascii="Arial" w:hAnsi="Arial" w:cs="Arial"/>
          <w:sz w:val="24"/>
          <w:szCs w:val="24"/>
          <w:lang w:val="en-US"/>
        </w:rPr>
        <w:br w:type="page"/>
      </w:r>
    </w:p>
    <w:p w14:paraId="6BE49F13" w14:textId="74303A89" w:rsidR="002C2642" w:rsidRDefault="00201A6D" w:rsidP="00A15AFB">
      <w:pPr>
        <w:rPr>
          <w:rFonts w:ascii="Arial" w:hAnsi="Arial" w:cs="Arial"/>
          <w:sz w:val="24"/>
          <w:szCs w:val="24"/>
          <w:lang w:val="en-US"/>
        </w:rPr>
      </w:pPr>
      <w:r w:rsidRPr="00201A6D">
        <w:rPr>
          <w:rFonts w:ascii="Arial" w:hAnsi="Arial" w:cs="Arial"/>
          <w:noProof/>
          <w:sz w:val="24"/>
          <w:szCs w:val="24"/>
          <w:lang w:eastAsia="en-GB"/>
        </w:rPr>
        <w:lastRenderedPageBreak/>
        <w:drawing>
          <wp:anchor distT="0" distB="0" distL="114300" distR="114300" simplePos="0" relativeHeight="251732992" behindDoc="1" locked="0" layoutInCell="1" allowOverlap="1" wp14:anchorId="504E6A6B" wp14:editId="651510BE">
            <wp:simplePos x="0" y="0"/>
            <wp:positionH relativeFrom="column">
              <wp:posOffset>4832350</wp:posOffset>
            </wp:positionH>
            <wp:positionV relativeFrom="page">
              <wp:posOffset>647700</wp:posOffset>
            </wp:positionV>
            <wp:extent cx="4413885" cy="5731510"/>
            <wp:effectExtent l="0" t="0" r="0" b="254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885" cy="5731510"/>
                    </a:xfrm>
                    <a:prstGeom prst="rect">
                      <a:avLst/>
                    </a:prstGeom>
                  </pic:spPr>
                </pic:pic>
              </a:graphicData>
            </a:graphic>
          </wp:anchor>
        </w:drawing>
      </w:r>
      <w:r w:rsidR="00606F4F">
        <w:rPr>
          <w:rFonts w:ascii="Arial" w:hAnsi="Arial" w:cs="Arial"/>
          <w:sz w:val="24"/>
          <w:szCs w:val="24"/>
          <w:lang w:val="en-US"/>
        </w:rPr>
        <w:t>The proposed workshop</w:t>
      </w:r>
      <w:r w:rsidR="001064BB" w:rsidRPr="006334EE">
        <w:rPr>
          <w:rFonts w:ascii="Arial" w:hAnsi="Arial" w:cs="Arial"/>
          <w:sz w:val="24"/>
          <w:szCs w:val="24"/>
          <w:lang w:val="en-US"/>
        </w:rPr>
        <w:t xml:space="preserve"> plan is designed to help you as a </w:t>
      </w:r>
      <w:r w:rsidR="00383951" w:rsidRPr="006334EE">
        <w:rPr>
          <w:rFonts w:ascii="Arial" w:hAnsi="Arial" w:cs="Arial"/>
          <w:sz w:val="24"/>
          <w:szCs w:val="24"/>
          <w:lang w:val="en-US"/>
        </w:rPr>
        <w:t xml:space="preserve">group </w:t>
      </w:r>
      <w:r w:rsidR="001064BB" w:rsidRPr="006334EE">
        <w:rPr>
          <w:rFonts w:ascii="Arial" w:hAnsi="Arial" w:cs="Arial"/>
          <w:sz w:val="24"/>
          <w:szCs w:val="24"/>
          <w:lang w:val="en-US"/>
        </w:rPr>
        <w:t>to reflect on the findings from the</w:t>
      </w:r>
      <w:r w:rsidR="00AF539B">
        <w:rPr>
          <w:rFonts w:ascii="Arial" w:hAnsi="Arial" w:cs="Arial"/>
          <w:sz w:val="24"/>
          <w:szCs w:val="24"/>
          <w:lang w:val="en-US"/>
        </w:rPr>
        <w:t xml:space="preserve"> report,</w:t>
      </w:r>
      <w:r w:rsidR="001064BB" w:rsidRPr="006334EE">
        <w:rPr>
          <w:rFonts w:ascii="Arial" w:hAnsi="Arial" w:cs="Arial"/>
          <w:sz w:val="24"/>
          <w:szCs w:val="24"/>
          <w:lang w:val="en-US"/>
        </w:rPr>
        <w:t xml:space="preserve"> </w:t>
      </w:r>
      <w:r w:rsidR="00606F4F" w:rsidRPr="00F871D3">
        <w:rPr>
          <w:rFonts w:ascii="Arial" w:hAnsi="Arial" w:cs="Arial"/>
          <w:i/>
          <w:iCs/>
          <w:sz w:val="24"/>
          <w:szCs w:val="24"/>
          <w:lang w:val="en-US"/>
        </w:rPr>
        <w:t>‘</w:t>
      </w:r>
      <w:r w:rsidR="00606F4F" w:rsidRPr="00F871D3">
        <w:rPr>
          <w:i/>
          <w:iCs/>
          <w:sz w:val="24"/>
          <w:szCs w:val="24"/>
        </w:rPr>
        <w:t>Staying connected: The views of looked after children and young people on their contact arrangements</w:t>
      </w:r>
      <w:r w:rsidR="00606F4F">
        <w:rPr>
          <w:sz w:val="24"/>
          <w:szCs w:val="24"/>
        </w:rPr>
        <w:t>’</w:t>
      </w:r>
      <w:r w:rsidR="001064BB" w:rsidRPr="006334EE">
        <w:rPr>
          <w:rFonts w:ascii="Arial" w:hAnsi="Arial" w:cs="Arial"/>
          <w:sz w:val="24"/>
          <w:szCs w:val="24"/>
          <w:lang w:val="en-US"/>
        </w:rPr>
        <w:t>.</w:t>
      </w:r>
      <w:r w:rsidR="00383951" w:rsidRPr="006334EE">
        <w:rPr>
          <w:rFonts w:ascii="Arial" w:hAnsi="Arial" w:cs="Arial"/>
          <w:sz w:val="24"/>
          <w:szCs w:val="24"/>
          <w:lang w:val="en-US"/>
        </w:rPr>
        <w:t xml:space="preserve"> </w:t>
      </w:r>
    </w:p>
    <w:p w14:paraId="6994ABFA" w14:textId="3CB7974F" w:rsidR="00A15AFB" w:rsidRDefault="00383951" w:rsidP="00A15AFB">
      <w:pPr>
        <w:rPr>
          <w:rFonts w:ascii="Arial" w:hAnsi="Arial" w:cs="Arial"/>
          <w:sz w:val="24"/>
          <w:szCs w:val="24"/>
          <w:lang w:val="en-US"/>
        </w:rPr>
      </w:pPr>
      <w:r w:rsidRPr="006334EE">
        <w:rPr>
          <w:rFonts w:ascii="Arial" w:hAnsi="Arial" w:cs="Arial"/>
          <w:sz w:val="24"/>
          <w:szCs w:val="24"/>
          <w:lang w:val="en-US"/>
        </w:rPr>
        <w:t xml:space="preserve">You may want to do this in a team meeting, as part of a senior management </w:t>
      </w:r>
      <w:r w:rsidR="0016499C" w:rsidRPr="006334EE">
        <w:rPr>
          <w:rFonts w:ascii="Arial" w:hAnsi="Arial" w:cs="Arial"/>
          <w:sz w:val="24"/>
          <w:szCs w:val="24"/>
          <w:lang w:val="en-US"/>
        </w:rPr>
        <w:t xml:space="preserve">group </w:t>
      </w:r>
      <w:r w:rsidR="00503D13">
        <w:rPr>
          <w:rFonts w:ascii="Arial" w:hAnsi="Arial" w:cs="Arial"/>
          <w:sz w:val="24"/>
          <w:szCs w:val="24"/>
          <w:lang w:val="en-US"/>
        </w:rPr>
        <w:t>or as specific workshop.</w:t>
      </w:r>
    </w:p>
    <w:p w14:paraId="3902710D" w14:textId="77777777" w:rsidR="00E57703" w:rsidRPr="006334EE" w:rsidRDefault="00E57703" w:rsidP="00A15AFB">
      <w:pPr>
        <w:rPr>
          <w:rFonts w:ascii="Arial" w:hAnsi="Arial" w:cs="Arial"/>
          <w:sz w:val="24"/>
          <w:szCs w:val="24"/>
          <w:lang w:val="en-US"/>
        </w:rPr>
      </w:pPr>
    </w:p>
    <w:p w14:paraId="07967F40" w14:textId="39CE30CF" w:rsidR="001064BB" w:rsidRPr="006334EE" w:rsidRDefault="00035136" w:rsidP="00D40BBB">
      <w:pPr>
        <w:pStyle w:val="ListParagraph"/>
        <w:numPr>
          <w:ilvl w:val="0"/>
          <w:numId w:val="4"/>
        </w:numPr>
        <w:rPr>
          <w:rFonts w:ascii="Arial" w:hAnsi="Arial" w:cs="Arial"/>
          <w:b/>
          <w:color w:val="6B2F75" w:themeColor="accent1"/>
          <w:sz w:val="24"/>
          <w:szCs w:val="24"/>
          <w:lang w:val="en-US"/>
        </w:rPr>
      </w:pPr>
      <w:r w:rsidRPr="006334EE">
        <w:rPr>
          <w:rFonts w:ascii="Arial" w:hAnsi="Arial" w:cs="Arial"/>
          <w:b/>
          <w:color w:val="6B2F75" w:themeColor="accent1"/>
          <w:sz w:val="24"/>
          <w:szCs w:val="24"/>
          <w:lang w:val="en-US"/>
        </w:rPr>
        <w:t xml:space="preserve">Research overview </w:t>
      </w:r>
      <w:r w:rsidR="009605B2" w:rsidRPr="006334EE">
        <w:rPr>
          <w:rFonts w:ascii="Arial" w:hAnsi="Arial" w:cs="Arial"/>
          <w:b/>
          <w:color w:val="6B2F75" w:themeColor="accent1"/>
          <w:sz w:val="24"/>
          <w:szCs w:val="24"/>
          <w:lang w:val="en-US"/>
        </w:rPr>
        <w:t>(10 min)</w:t>
      </w:r>
      <w:r w:rsidR="00201A6D" w:rsidRPr="00201A6D">
        <w:rPr>
          <w:noProof/>
          <w:lang w:eastAsia="en-GB"/>
        </w:rPr>
        <w:t xml:space="preserve"> </w:t>
      </w:r>
    </w:p>
    <w:p w14:paraId="339C5D2B" w14:textId="63FAD44A" w:rsidR="009605B2" w:rsidRPr="00E57703" w:rsidRDefault="00A15AFB" w:rsidP="00E57703">
      <w:pPr>
        <w:pStyle w:val="ListParagraph"/>
        <w:numPr>
          <w:ilvl w:val="0"/>
          <w:numId w:val="2"/>
        </w:numPr>
        <w:spacing w:after="0"/>
        <w:rPr>
          <w:sz w:val="24"/>
          <w:szCs w:val="24"/>
        </w:rPr>
      </w:pPr>
      <w:r w:rsidRPr="00E57703">
        <w:rPr>
          <w:rFonts w:ascii="Arial" w:hAnsi="Arial" w:cs="Arial"/>
          <w:b/>
          <w:sz w:val="24"/>
          <w:szCs w:val="24"/>
          <w:lang w:val="en-US"/>
        </w:rPr>
        <w:t>What?</w:t>
      </w:r>
      <w:r w:rsidRPr="00E57703">
        <w:rPr>
          <w:rFonts w:ascii="Arial" w:hAnsi="Arial" w:cs="Arial"/>
          <w:sz w:val="24"/>
          <w:szCs w:val="24"/>
          <w:lang w:val="en-US"/>
        </w:rPr>
        <w:t xml:space="preserve"> </w:t>
      </w:r>
      <w:r w:rsidR="009605B2" w:rsidRPr="00E57703">
        <w:rPr>
          <w:rFonts w:ascii="Arial" w:hAnsi="Arial" w:cs="Arial"/>
          <w:sz w:val="24"/>
          <w:szCs w:val="24"/>
          <w:lang w:val="en-US"/>
        </w:rPr>
        <w:t>Overview of findings from the ‘</w:t>
      </w:r>
      <w:r w:rsidR="00E57703" w:rsidRPr="00F871D3">
        <w:rPr>
          <w:i/>
          <w:iCs/>
          <w:sz w:val="24"/>
          <w:szCs w:val="24"/>
        </w:rPr>
        <w:t>Staying connected: The views of looked after children and young people on their contact arrangements</w:t>
      </w:r>
      <w:r w:rsidR="00606F4F" w:rsidRPr="00F871D3">
        <w:rPr>
          <w:i/>
          <w:iCs/>
          <w:sz w:val="24"/>
          <w:szCs w:val="24"/>
        </w:rPr>
        <w:t>’</w:t>
      </w:r>
      <w:r w:rsidR="00E57703" w:rsidRPr="00E57703">
        <w:rPr>
          <w:sz w:val="24"/>
          <w:szCs w:val="24"/>
        </w:rPr>
        <w:t xml:space="preserve"> report.</w:t>
      </w:r>
      <w:r w:rsidR="009605B2" w:rsidRPr="00E57703">
        <w:rPr>
          <w:rFonts w:ascii="Arial" w:hAnsi="Arial" w:cs="Arial"/>
          <w:sz w:val="24"/>
          <w:szCs w:val="24"/>
          <w:lang w:val="en-US"/>
        </w:rPr>
        <w:t xml:space="preserve">  </w:t>
      </w:r>
    </w:p>
    <w:p w14:paraId="10AF06D4" w14:textId="25A5E36F" w:rsidR="00035136" w:rsidRPr="006334EE" w:rsidRDefault="00A15AFB" w:rsidP="00E57703">
      <w:pPr>
        <w:pStyle w:val="ListParagraph"/>
        <w:numPr>
          <w:ilvl w:val="0"/>
          <w:numId w:val="2"/>
        </w:numPr>
        <w:rPr>
          <w:rFonts w:ascii="Arial" w:hAnsi="Arial" w:cs="Arial"/>
          <w:sz w:val="24"/>
          <w:szCs w:val="24"/>
          <w:lang w:val="en-US"/>
        </w:rPr>
      </w:pPr>
      <w:r w:rsidRPr="00E57703">
        <w:rPr>
          <w:rFonts w:ascii="Arial" w:hAnsi="Arial" w:cs="Arial"/>
          <w:b/>
          <w:sz w:val="24"/>
          <w:szCs w:val="24"/>
          <w:lang w:val="en-US"/>
        </w:rPr>
        <w:t>How?</w:t>
      </w:r>
      <w:r w:rsidRPr="00E57703">
        <w:rPr>
          <w:rFonts w:ascii="Arial" w:hAnsi="Arial" w:cs="Arial"/>
          <w:sz w:val="24"/>
          <w:szCs w:val="24"/>
          <w:lang w:val="en-US"/>
        </w:rPr>
        <w:t xml:space="preserve"> </w:t>
      </w:r>
      <w:r w:rsidR="009605B2" w:rsidRPr="00E57703">
        <w:rPr>
          <w:rFonts w:ascii="Arial" w:hAnsi="Arial" w:cs="Arial"/>
          <w:sz w:val="24"/>
          <w:szCs w:val="24"/>
          <w:lang w:val="en-US"/>
        </w:rPr>
        <w:t xml:space="preserve">Encourage staff to read the </w:t>
      </w:r>
      <w:r w:rsidR="004B1E9B">
        <w:rPr>
          <w:rFonts w:ascii="Arial" w:hAnsi="Arial" w:cs="Arial"/>
          <w:sz w:val="24"/>
          <w:szCs w:val="24"/>
          <w:lang w:val="en-US"/>
        </w:rPr>
        <w:t xml:space="preserve">Key findings and recommendations </w:t>
      </w:r>
      <w:r w:rsidR="009605B2" w:rsidRPr="00E57703">
        <w:rPr>
          <w:rFonts w:ascii="Arial" w:hAnsi="Arial" w:cs="Arial"/>
          <w:sz w:val="24"/>
          <w:szCs w:val="24"/>
          <w:lang w:val="en-US"/>
        </w:rPr>
        <w:t xml:space="preserve">prior to the session to </w:t>
      </w:r>
      <w:r w:rsidR="009605B2" w:rsidRPr="00201A6D">
        <w:rPr>
          <w:rFonts w:ascii="Arial" w:hAnsi="Arial" w:cs="Arial"/>
          <w:sz w:val="24"/>
          <w:szCs w:val="24"/>
        </w:rPr>
        <w:t>familiari</w:t>
      </w:r>
      <w:r w:rsidR="004B1E9B" w:rsidRPr="00201A6D">
        <w:rPr>
          <w:rFonts w:ascii="Arial" w:hAnsi="Arial" w:cs="Arial"/>
          <w:sz w:val="24"/>
          <w:szCs w:val="24"/>
        </w:rPr>
        <w:t>s</w:t>
      </w:r>
      <w:r w:rsidR="009605B2" w:rsidRPr="00201A6D">
        <w:rPr>
          <w:rFonts w:ascii="Arial" w:hAnsi="Arial" w:cs="Arial"/>
          <w:sz w:val="24"/>
          <w:szCs w:val="24"/>
        </w:rPr>
        <w:t>e</w:t>
      </w:r>
      <w:r w:rsidR="009605B2" w:rsidRPr="00E57703">
        <w:rPr>
          <w:rFonts w:ascii="Arial" w:hAnsi="Arial" w:cs="Arial"/>
          <w:sz w:val="24"/>
          <w:szCs w:val="24"/>
          <w:lang w:val="en-US"/>
        </w:rPr>
        <w:t xml:space="preserve"> themselves with the findings, then view </w:t>
      </w:r>
      <w:r w:rsidR="00035136" w:rsidRPr="00E57703">
        <w:rPr>
          <w:rFonts w:ascii="Arial" w:hAnsi="Arial" w:cs="Arial"/>
          <w:sz w:val="24"/>
          <w:szCs w:val="24"/>
          <w:lang w:val="en-US"/>
        </w:rPr>
        <w:t xml:space="preserve">the video of the </w:t>
      </w:r>
      <w:r w:rsidR="001064BB" w:rsidRPr="00E57703">
        <w:rPr>
          <w:rFonts w:ascii="Arial" w:hAnsi="Arial" w:cs="Arial"/>
          <w:sz w:val="24"/>
          <w:szCs w:val="24"/>
          <w:lang w:val="en-US"/>
        </w:rPr>
        <w:t>findings</w:t>
      </w:r>
      <w:r w:rsidR="001064BB" w:rsidRPr="006334EE">
        <w:rPr>
          <w:rFonts w:ascii="Arial" w:hAnsi="Arial" w:cs="Arial"/>
          <w:sz w:val="24"/>
          <w:szCs w:val="24"/>
          <w:lang w:val="en-US"/>
        </w:rPr>
        <w:t xml:space="preserve"> together </w:t>
      </w:r>
      <w:r w:rsidR="009605B2" w:rsidRPr="006334EE">
        <w:rPr>
          <w:rFonts w:ascii="Arial" w:hAnsi="Arial" w:cs="Arial"/>
          <w:sz w:val="24"/>
          <w:szCs w:val="24"/>
          <w:lang w:val="en-US"/>
        </w:rPr>
        <w:t xml:space="preserve">at the beginning of your session </w:t>
      </w:r>
      <w:r w:rsidRPr="006334EE">
        <w:rPr>
          <w:rFonts w:ascii="Arial" w:hAnsi="Arial" w:cs="Arial"/>
          <w:sz w:val="24"/>
          <w:szCs w:val="24"/>
          <w:lang w:val="en-US"/>
        </w:rPr>
        <w:t xml:space="preserve">to remind yourselves of the key messages from the research. </w:t>
      </w:r>
      <w:r w:rsidR="004B1E9B">
        <w:rPr>
          <w:rFonts w:ascii="Arial" w:hAnsi="Arial" w:cs="Arial"/>
          <w:sz w:val="24"/>
          <w:szCs w:val="24"/>
          <w:lang w:val="en-US"/>
        </w:rPr>
        <w:t>After you have seen the video, remind yourselves of the key recommendations of the report.</w:t>
      </w:r>
    </w:p>
    <w:p w14:paraId="25A59C14" w14:textId="77777777" w:rsidR="009605B2" w:rsidRPr="006334EE" w:rsidRDefault="009605B2" w:rsidP="009605B2">
      <w:pPr>
        <w:pStyle w:val="ListParagraph"/>
        <w:ind w:left="1080"/>
        <w:rPr>
          <w:rFonts w:ascii="Arial" w:hAnsi="Arial" w:cs="Arial"/>
          <w:b/>
          <w:sz w:val="24"/>
          <w:szCs w:val="24"/>
          <w:lang w:val="en-US"/>
        </w:rPr>
      </w:pPr>
    </w:p>
    <w:p w14:paraId="5D61736C" w14:textId="3EA8BE76" w:rsidR="00383951" w:rsidRPr="006334EE" w:rsidRDefault="00383951" w:rsidP="009605B2">
      <w:pPr>
        <w:pStyle w:val="ListParagraph"/>
        <w:ind w:left="1080"/>
        <w:rPr>
          <w:rFonts w:ascii="Arial" w:hAnsi="Arial" w:cs="Arial"/>
          <w:i/>
          <w:sz w:val="24"/>
          <w:szCs w:val="24"/>
          <w:lang w:val="en-US"/>
        </w:rPr>
      </w:pPr>
      <w:r w:rsidRPr="006334EE">
        <w:rPr>
          <w:rFonts w:ascii="Arial" w:hAnsi="Arial" w:cs="Arial"/>
          <w:b/>
          <w:i/>
          <w:sz w:val="24"/>
          <w:szCs w:val="24"/>
          <w:lang w:val="en-US"/>
        </w:rPr>
        <w:t xml:space="preserve">Local findings (optional): </w:t>
      </w:r>
      <w:r w:rsidRPr="006334EE">
        <w:rPr>
          <w:rFonts w:ascii="Arial" w:hAnsi="Arial" w:cs="Arial"/>
          <w:i/>
          <w:sz w:val="24"/>
          <w:szCs w:val="24"/>
          <w:lang w:val="en-US"/>
        </w:rPr>
        <w:t xml:space="preserve">If you have done the Bright Spots surveys in your area – what did you learn about how your children and young people feel about </w:t>
      </w:r>
      <w:r w:rsidRPr="00143DC5">
        <w:rPr>
          <w:rFonts w:ascii="Arial" w:hAnsi="Arial" w:cs="Arial"/>
          <w:b/>
          <w:bCs/>
          <w:i/>
          <w:sz w:val="24"/>
          <w:szCs w:val="24"/>
          <w:lang w:val="en-US"/>
        </w:rPr>
        <w:t>time</w:t>
      </w:r>
      <w:r w:rsidR="00143DC5">
        <w:rPr>
          <w:rFonts w:ascii="Arial" w:hAnsi="Arial" w:cs="Arial"/>
          <w:b/>
          <w:bCs/>
          <w:i/>
          <w:sz w:val="24"/>
          <w:szCs w:val="24"/>
          <w:lang w:val="en-US"/>
        </w:rPr>
        <w:t xml:space="preserve"> </w:t>
      </w:r>
      <w:r w:rsidR="003A7260">
        <w:rPr>
          <w:rFonts w:ascii="Arial" w:hAnsi="Arial" w:cs="Arial"/>
          <w:b/>
          <w:bCs/>
          <w:i/>
          <w:sz w:val="24"/>
          <w:szCs w:val="24"/>
          <w:lang w:val="en-US"/>
        </w:rPr>
        <w:t xml:space="preserve">spent </w:t>
      </w:r>
      <w:r w:rsidR="00143DC5">
        <w:rPr>
          <w:rFonts w:ascii="Arial" w:hAnsi="Arial" w:cs="Arial"/>
          <w:b/>
          <w:bCs/>
          <w:i/>
          <w:sz w:val="24"/>
          <w:szCs w:val="24"/>
          <w:lang w:val="en-US"/>
        </w:rPr>
        <w:t>with</w:t>
      </w:r>
      <w:r w:rsidR="003A7260">
        <w:rPr>
          <w:rFonts w:ascii="Arial" w:hAnsi="Arial" w:cs="Arial"/>
          <w:b/>
          <w:bCs/>
          <w:i/>
          <w:sz w:val="24"/>
          <w:szCs w:val="24"/>
          <w:lang w:val="en-US"/>
        </w:rPr>
        <w:t xml:space="preserve"> the important people in their lives</w:t>
      </w:r>
      <w:r w:rsidRPr="006334EE">
        <w:rPr>
          <w:rFonts w:ascii="Arial" w:hAnsi="Arial" w:cs="Arial"/>
          <w:i/>
          <w:sz w:val="24"/>
          <w:szCs w:val="24"/>
          <w:lang w:val="en-US"/>
        </w:rPr>
        <w:t>? Have a look at the findings in your report(s) and comments from children and young people about seeing family</w:t>
      </w:r>
      <w:r w:rsidR="00143DC5">
        <w:rPr>
          <w:rFonts w:ascii="Arial" w:hAnsi="Arial" w:cs="Arial"/>
          <w:i/>
          <w:sz w:val="24"/>
          <w:szCs w:val="24"/>
          <w:lang w:val="en-US"/>
        </w:rPr>
        <w:t xml:space="preserve"> and other key people in their lives.</w:t>
      </w:r>
    </w:p>
    <w:p w14:paraId="7E95CCFF" w14:textId="77777777" w:rsidR="00383951" w:rsidRDefault="00383951" w:rsidP="009605B2">
      <w:pPr>
        <w:pStyle w:val="ListParagraph"/>
        <w:ind w:left="1080"/>
        <w:rPr>
          <w:rFonts w:ascii="Arial" w:hAnsi="Arial" w:cs="Arial"/>
          <w:b/>
          <w:sz w:val="24"/>
          <w:szCs w:val="24"/>
          <w:lang w:val="en-US"/>
        </w:rPr>
      </w:pPr>
    </w:p>
    <w:p w14:paraId="2DB7D4EB" w14:textId="77777777" w:rsidR="00E57703" w:rsidRPr="006334EE" w:rsidRDefault="00E57703" w:rsidP="009605B2">
      <w:pPr>
        <w:pStyle w:val="ListParagraph"/>
        <w:ind w:left="1080"/>
        <w:rPr>
          <w:rFonts w:ascii="Arial" w:hAnsi="Arial" w:cs="Arial"/>
          <w:b/>
          <w:sz w:val="24"/>
          <w:szCs w:val="24"/>
          <w:lang w:val="en-US"/>
        </w:rPr>
      </w:pPr>
    </w:p>
    <w:p w14:paraId="53E65FE0" w14:textId="2E694EB9" w:rsidR="001064BB" w:rsidRPr="006334EE" w:rsidRDefault="00A15AFB" w:rsidP="00A15AFB">
      <w:pPr>
        <w:pStyle w:val="ListParagraph"/>
        <w:numPr>
          <w:ilvl w:val="0"/>
          <w:numId w:val="4"/>
        </w:numPr>
        <w:rPr>
          <w:rFonts w:ascii="Arial" w:hAnsi="Arial" w:cs="Arial"/>
          <w:b/>
          <w:color w:val="6B2F75" w:themeColor="accent1"/>
          <w:sz w:val="24"/>
          <w:szCs w:val="24"/>
          <w:lang w:val="en-US"/>
        </w:rPr>
      </w:pPr>
      <w:proofErr w:type="spellStart"/>
      <w:r w:rsidRPr="006334EE">
        <w:rPr>
          <w:rFonts w:ascii="Arial" w:hAnsi="Arial" w:cs="Arial"/>
          <w:b/>
          <w:color w:val="6B2F75" w:themeColor="accent1"/>
          <w:sz w:val="24"/>
          <w:szCs w:val="24"/>
          <w:lang w:val="en-US"/>
        </w:rPr>
        <w:lastRenderedPageBreak/>
        <w:t>Brain</w:t>
      </w:r>
      <w:r w:rsidR="00035136" w:rsidRPr="006334EE">
        <w:rPr>
          <w:rFonts w:ascii="Arial" w:hAnsi="Arial" w:cs="Arial"/>
          <w:b/>
          <w:color w:val="6B2F75" w:themeColor="accent1"/>
          <w:sz w:val="24"/>
          <w:szCs w:val="24"/>
          <w:lang w:val="en-US"/>
        </w:rPr>
        <w:t>writing</w:t>
      </w:r>
      <w:proofErr w:type="spellEnd"/>
      <w:r w:rsidR="00035136" w:rsidRPr="006334EE">
        <w:rPr>
          <w:rFonts w:ascii="Arial" w:hAnsi="Arial" w:cs="Arial"/>
          <w:b/>
          <w:color w:val="6B2F75" w:themeColor="accent1"/>
          <w:sz w:val="24"/>
          <w:szCs w:val="24"/>
          <w:lang w:val="en-US"/>
        </w:rPr>
        <w:t xml:space="preserve"> </w:t>
      </w:r>
      <w:r w:rsidR="009605B2" w:rsidRPr="006334EE">
        <w:rPr>
          <w:rFonts w:ascii="Arial" w:hAnsi="Arial" w:cs="Arial"/>
          <w:b/>
          <w:color w:val="6B2F75" w:themeColor="accent1"/>
          <w:sz w:val="24"/>
          <w:szCs w:val="24"/>
          <w:lang w:val="en-US"/>
        </w:rPr>
        <w:t>(10-15 min)</w:t>
      </w:r>
    </w:p>
    <w:p w14:paraId="47F8FD59" w14:textId="7211C666" w:rsidR="00A15AFB" w:rsidRPr="006334EE" w:rsidRDefault="00201A6D" w:rsidP="00A15AFB">
      <w:pPr>
        <w:pStyle w:val="ListParagraph"/>
        <w:numPr>
          <w:ilvl w:val="0"/>
          <w:numId w:val="3"/>
        </w:numPr>
        <w:rPr>
          <w:rFonts w:ascii="Arial" w:hAnsi="Arial" w:cs="Arial"/>
          <w:sz w:val="24"/>
          <w:szCs w:val="24"/>
        </w:rPr>
      </w:pPr>
      <w:r>
        <w:rPr>
          <w:noProof/>
          <w:lang w:eastAsia="en-GB"/>
        </w:rPr>
        <w:drawing>
          <wp:anchor distT="0" distB="0" distL="114300" distR="114300" simplePos="0" relativeHeight="251713536" behindDoc="0" locked="0" layoutInCell="1" allowOverlap="1" wp14:anchorId="62ED123A" wp14:editId="16F660F8">
            <wp:simplePos x="0" y="0"/>
            <wp:positionH relativeFrom="page">
              <wp:posOffset>6680200</wp:posOffset>
            </wp:positionH>
            <wp:positionV relativeFrom="paragraph">
              <wp:posOffset>651510</wp:posOffset>
            </wp:positionV>
            <wp:extent cx="2933700" cy="1721485"/>
            <wp:effectExtent l="19050" t="19050" r="1905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708" t="27512" r="23843" b="15680"/>
                    <a:stretch/>
                  </pic:blipFill>
                  <pic:spPr bwMode="auto">
                    <a:xfrm>
                      <a:off x="0" y="0"/>
                      <a:ext cx="2933700" cy="172148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AFB" w:rsidRPr="006334EE">
        <w:rPr>
          <w:rFonts w:ascii="Arial" w:hAnsi="Arial" w:cs="Arial"/>
          <w:b/>
          <w:sz w:val="24"/>
          <w:szCs w:val="24"/>
          <w:lang w:val="en-US"/>
        </w:rPr>
        <w:t>What?</w:t>
      </w:r>
      <w:r w:rsidR="00A15AFB" w:rsidRPr="006334EE">
        <w:rPr>
          <w:rFonts w:ascii="Arial" w:hAnsi="Arial" w:cs="Arial"/>
          <w:sz w:val="24"/>
          <w:szCs w:val="24"/>
          <w:lang w:val="en-US"/>
        </w:rPr>
        <w:t xml:space="preserve"> </w:t>
      </w:r>
      <w:proofErr w:type="spellStart"/>
      <w:r w:rsidR="00A15AFB" w:rsidRPr="006334EE">
        <w:rPr>
          <w:rFonts w:ascii="Arial" w:hAnsi="Arial" w:cs="Arial"/>
          <w:sz w:val="24"/>
          <w:szCs w:val="24"/>
          <w:lang w:val="en-US"/>
        </w:rPr>
        <w:t>Brainw</w:t>
      </w:r>
      <w:r w:rsidR="0058077C" w:rsidRPr="006334EE">
        <w:rPr>
          <w:rFonts w:ascii="Arial" w:hAnsi="Arial" w:cs="Arial"/>
          <w:sz w:val="24"/>
          <w:szCs w:val="24"/>
          <w:lang w:val="en-US"/>
        </w:rPr>
        <w:t>riting</w:t>
      </w:r>
      <w:proofErr w:type="spellEnd"/>
      <w:r w:rsidR="0058077C" w:rsidRPr="006334EE">
        <w:rPr>
          <w:rFonts w:ascii="Arial" w:hAnsi="Arial" w:cs="Arial"/>
          <w:sz w:val="24"/>
          <w:szCs w:val="24"/>
          <w:lang w:val="en-US"/>
        </w:rPr>
        <w:t xml:space="preserve"> </w:t>
      </w:r>
      <w:r w:rsidR="00A15AFB" w:rsidRPr="006334EE">
        <w:rPr>
          <w:rFonts w:ascii="Arial" w:hAnsi="Arial" w:cs="Arial"/>
          <w:sz w:val="24"/>
          <w:szCs w:val="24"/>
          <w:lang w:val="en-US"/>
        </w:rPr>
        <w:t xml:space="preserve">is designed to give each member of the group the chance to share their ideas at the beginning of the session. Sometimes in group </w:t>
      </w:r>
      <w:r w:rsidR="00BC30D1" w:rsidRPr="006334EE">
        <w:rPr>
          <w:rFonts w:ascii="Arial" w:hAnsi="Arial" w:cs="Arial"/>
          <w:sz w:val="24"/>
          <w:szCs w:val="24"/>
          <w:lang w:val="en-US"/>
        </w:rPr>
        <w:t xml:space="preserve">sessions </w:t>
      </w:r>
      <w:r w:rsidR="00A15AFB" w:rsidRPr="006334EE">
        <w:rPr>
          <w:rFonts w:ascii="Arial" w:hAnsi="Arial" w:cs="Arial"/>
          <w:sz w:val="24"/>
          <w:szCs w:val="24"/>
          <w:lang w:val="en-US"/>
        </w:rPr>
        <w:t xml:space="preserve">conversations can be dominated by more confident members of the group. By taking the time to write down ideas everyone gets the chance to share their </w:t>
      </w:r>
      <w:r w:rsidR="00BC30D1" w:rsidRPr="006334EE">
        <w:rPr>
          <w:rFonts w:ascii="Arial" w:hAnsi="Arial" w:cs="Arial"/>
          <w:sz w:val="24"/>
          <w:szCs w:val="24"/>
          <w:lang w:val="en-US"/>
        </w:rPr>
        <w:t xml:space="preserve">views </w:t>
      </w:r>
      <w:r w:rsidR="00A15AFB" w:rsidRPr="006334EE">
        <w:rPr>
          <w:rFonts w:ascii="Arial" w:hAnsi="Arial" w:cs="Arial"/>
          <w:sz w:val="24"/>
          <w:szCs w:val="24"/>
          <w:lang w:val="en-US"/>
        </w:rPr>
        <w:t xml:space="preserve">and this can often lead to a richer discussion. </w:t>
      </w:r>
    </w:p>
    <w:p w14:paraId="361C2B88" w14:textId="051E2F85" w:rsidR="00D11FC4" w:rsidRPr="000047B7" w:rsidRDefault="00A15AFB" w:rsidP="0062535D">
      <w:pPr>
        <w:pStyle w:val="ListParagraph"/>
        <w:numPr>
          <w:ilvl w:val="0"/>
          <w:numId w:val="3"/>
        </w:numPr>
        <w:rPr>
          <w:rFonts w:ascii="Arial" w:hAnsi="Arial" w:cs="Arial"/>
          <w:sz w:val="24"/>
          <w:szCs w:val="24"/>
        </w:rPr>
      </w:pPr>
      <w:r w:rsidRPr="006334EE">
        <w:rPr>
          <w:rFonts w:ascii="Arial" w:hAnsi="Arial" w:cs="Arial"/>
          <w:b/>
          <w:sz w:val="24"/>
          <w:szCs w:val="24"/>
          <w:lang w:val="en-US"/>
        </w:rPr>
        <w:t>How?</w:t>
      </w:r>
      <w:r w:rsidRPr="006334EE">
        <w:rPr>
          <w:rFonts w:ascii="Arial" w:hAnsi="Arial" w:cs="Arial"/>
          <w:sz w:val="24"/>
          <w:szCs w:val="24"/>
          <w:lang w:val="en-US"/>
        </w:rPr>
        <w:t xml:space="preserve"> </w:t>
      </w:r>
      <w:r w:rsidR="00383951" w:rsidRPr="006334EE">
        <w:rPr>
          <w:rFonts w:ascii="Arial" w:hAnsi="Arial" w:cs="Arial"/>
          <w:sz w:val="24"/>
          <w:szCs w:val="24"/>
          <w:lang w:val="en-US"/>
        </w:rPr>
        <w:t>U</w:t>
      </w:r>
      <w:r w:rsidR="001064BB" w:rsidRPr="006334EE">
        <w:rPr>
          <w:rFonts w:ascii="Arial" w:hAnsi="Arial" w:cs="Arial"/>
          <w:sz w:val="24"/>
          <w:szCs w:val="24"/>
          <w:lang w:val="en-US"/>
        </w:rPr>
        <w:t xml:space="preserve">sing a series of flip charts and </w:t>
      </w:r>
      <w:r w:rsidR="0062535D" w:rsidRPr="006334EE">
        <w:rPr>
          <w:rFonts w:ascii="Arial" w:hAnsi="Arial" w:cs="Arial"/>
          <w:sz w:val="24"/>
          <w:szCs w:val="24"/>
          <w:lang w:val="en-US"/>
        </w:rPr>
        <w:t xml:space="preserve">post it notes, </w:t>
      </w:r>
      <w:r w:rsidR="001064BB" w:rsidRPr="006334EE">
        <w:rPr>
          <w:rFonts w:ascii="Arial" w:hAnsi="Arial" w:cs="Arial"/>
          <w:sz w:val="24"/>
          <w:szCs w:val="24"/>
          <w:lang w:val="en-US"/>
        </w:rPr>
        <w:t xml:space="preserve">or Google </w:t>
      </w:r>
      <w:r w:rsidR="0058077C" w:rsidRPr="006334EE">
        <w:rPr>
          <w:rFonts w:ascii="Arial" w:hAnsi="Arial" w:cs="Arial"/>
          <w:sz w:val="24"/>
          <w:szCs w:val="24"/>
          <w:lang w:val="en-US"/>
        </w:rPr>
        <w:t>Jam board</w:t>
      </w:r>
      <w:r w:rsidR="0062535D" w:rsidRPr="006334EE">
        <w:rPr>
          <w:rFonts w:ascii="Arial" w:hAnsi="Arial" w:cs="Arial"/>
          <w:sz w:val="24"/>
          <w:szCs w:val="24"/>
          <w:lang w:val="en-US"/>
        </w:rPr>
        <w:t xml:space="preserve"> (</w:t>
      </w:r>
      <w:hyperlink r:id="rId14" w:history="1">
        <w:r w:rsidR="0062535D" w:rsidRPr="006334EE">
          <w:rPr>
            <w:rStyle w:val="Hyperlink"/>
            <w:rFonts w:ascii="Arial" w:hAnsi="Arial" w:cs="Arial"/>
            <w:sz w:val="24"/>
            <w:szCs w:val="24"/>
            <w:lang w:val="en-US"/>
          </w:rPr>
          <w:t>https://jamboard.google.com/</w:t>
        </w:r>
      </w:hyperlink>
      <w:r w:rsidR="0062535D" w:rsidRPr="006334EE">
        <w:rPr>
          <w:rFonts w:ascii="Arial" w:hAnsi="Arial" w:cs="Arial"/>
          <w:sz w:val="24"/>
          <w:szCs w:val="24"/>
          <w:lang w:val="en-US"/>
        </w:rPr>
        <w:t>)</w:t>
      </w:r>
      <w:r w:rsidR="0058077C" w:rsidRPr="006334EE">
        <w:rPr>
          <w:rFonts w:ascii="Arial" w:hAnsi="Arial" w:cs="Arial"/>
          <w:sz w:val="24"/>
          <w:szCs w:val="24"/>
          <w:lang w:val="en-US"/>
        </w:rPr>
        <w:t xml:space="preserve"> </w:t>
      </w:r>
      <w:r w:rsidR="00E57703">
        <w:rPr>
          <w:rFonts w:ascii="Arial" w:hAnsi="Arial" w:cs="Arial"/>
          <w:sz w:val="24"/>
          <w:szCs w:val="24"/>
          <w:lang w:val="en-US"/>
        </w:rPr>
        <w:t xml:space="preserve">or similar online tool </w:t>
      </w:r>
      <w:r w:rsidR="001064BB" w:rsidRPr="006334EE">
        <w:rPr>
          <w:rFonts w:ascii="Arial" w:hAnsi="Arial" w:cs="Arial"/>
          <w:sz w:val="24"/>
          <w:szCs w:val="24"/>
          <w:lang w:val="en-US"/>
        </w:rPr>
        <w:t>if meeting online</w:t>
      </w:r>
      <w:r w:rsidR="0062535D" w:rsidRPr="006334EE">
        <w:rPr>
          <w:rFonts w:ascii="Arial" w:hAnsi="Arial" w:cs="Arial"/>
          <w:sz w:val="24"/>
          <w:szCs w:val="24"/>
          <w:lang w:val="en-US"/>
        </w:rPr>
        <w:t>,</w:t>
      </w:r>
      <w:r w:rsidR="001064BB" w:rsidRPr="006334EE">
        <w:rPr>
          <w:rFonts w:ascii="Arial" w:hAnsi="Arial" w:cs="Arial"/>
          <w:sz w:val="24"/>
          <w:szCs w:val="24"/>
          <w:lang w:val="en-US"/>
        </w:rPr>
        <w:t xml:space="preserve"> ask all participants to take 10 min to </w:t>
      </w:r>
      <w:r w:rsidR="0062535D" w:rsidRPr="006334EE">
        <w:rPr>
          <w:rFonts w:ascii="Arial" w:hAnsi="Arial" w:cs="Arial"/>
          <w:sz w:val="24"/>
          <w:szCs w:val="24"/>
          <w:lang w:val="en-US"/>
        </w:rPr>
        <w:t xml:space="preserve">explore the </w:t>
      </w:r>
      <w:r w:rsidR="001064BB" w:rsidRPr="006334EE">
        <w:rPr>
          <w:rFonts w:ascii="Arial" w:hAnsi="Arial" w:cs="Arial"/>
          <w:sz w:val="24"/>
          <w:szCs w:val="24"/>
          <w:lang w:val="en-US"/>
        </w:rPr>
        <w:t xml:space="preserve">questions </w:t>
      </w:r>
      <w:r w:rsidR="0062535D" w:rsidRPr="006334EE">
        <w:rPr>
          <w:rFonts w:ascii="Arial" w:hAnsi="Arial" w:cs="Arial"/>
          <w:sz w:val="24"/>
          <w:szCs w:val="24"/>
          <w:lang w:val="en-US"/>
        </w:rPr>
        <w:t xml:space="preserve">below </w:t>
      </w:r>
      <w:r w:rsidR="001064BB" w:rsidRPr="006334EE">
        <w:rPr>
          <w:rFonts w:ascii="Arial" w:hAnsi="Arial" w:cs="Arial"/>
          <w:sz w:val="24"/>
          <w:szCs w:val="24"/>
          <w:lang w:val="en-US"/>
        </w:rPr>
        <w:t>and write down their initial thoughts about how these can be or are being addressed in your servic</w:t>
      </w:r>
      <w:r w:rsidR="0062535D" w:rsidRPr="006334EE">
        <w:rPr>
          <w:rFonts w:ascii="Arial" w:hAnsi="Arial" w:cs="Arial"/>
          <w:sz w:val="24"/>
          <w:szCs w:val="24"/>
          <w:lang w:val="en-US"/>
        </w:rPr>
        <w:t>es</w:t>
      </w:r>
      <w:r w:rsidR="0016499C" w:rsidRPr="006334EE">
        <w:rPr>
          <w:rFonts w:ascii="Arial" w:hAnsi="Arial" w:cs="Arial"/>
          <w:sz w:val="24"/>
          <w:szCs w:val="24"/>
          <w:lang w:val="en-US"/>
        </w:rPr>
        <w:t xml:space="preserve"> (suggested templates for flipcharts/</w:t>
      </w:r>
      <w:proofErr w:type="spellStart"/>
      <w:r w:rsidR="0016499C" w:rsidRPr="006334EE">
        <w:rPr>
          <w:rFonts w:ascii="Arial" w:hAnsi="Arial" w:cs="Arial"/>
          <w:sz w:val="24"/>
          <w:szCs w:val="24"/>
          <w:lang w:val="en-US"/>
        </w:rPr>
        <w:t>jamboard</w:t>
      </w:r>
      <w:proofErr w:type="spellEnd"/>
      <w:r w:rsidR="0016499C" w:rsidRPr="006334EE">
        <w:rPr>
          <w:rFonts w:ascii="Arial" w:hAnsi="Arial" w:cs="Arial"/>
          <w:sz w:val="24"/>
          <w:szCs w:val="24"/>
          <w:lang w:val="en-US"/>
        </w:rPr>
        <w:t xml:space="preserve"> are included below). </w:t>
      </w:r>
      <w:r w:rsidR="00BC30D1" w:rsidRPr="006334EE">
        <w:rPr>
          <w:rFonts w:ascii="Arial" w:hAnsi="Arial" w:cs="Arial"/>
          <w:sz w:val="24"/>
          <w:szCs w:val="24"/>
          <w:lang w:val="en-US"/>
        </w:rPr>
        <w:t>You may want to highlight positive things that are already happening</w:t>
      </w:r>
      <w:r w:rsidR="00143DC5">
        <w:rPr>
          <w:rFonts w:ascii="Arial" w:hAnsi="Arial" w:cs="Arial"/>
          <w:sz w:val="24"/>
          <w:szCs w:val="24"/>
          <w:lang w:val="en-US"/>
        </w:rPr>
        <w:t>,</w:t>
      </w:r>
      <w:r w:rsidR="00BC30D1" w:rsidRPr="006334EE">
        <w:rPr>
          <w:rFonts w:ascii="Arial" w:hAnsi="Arial" w:cs="Arial"/>
          <w:sz w:val="24"/>
          <w:szCs w:val="24"/>
          <w:lang w:val="en-US"/>
        </w:rPr>
        <w:t xml:space="preserve"> as well as writing down new ideas of what you think should happen. </w:t>
      </w:r>
      <w:r w:rsidR="0016499C" w:rsidRPr="006334EE">
        <w:rPr>
          <w:rFonts w:ascii="Arial" w:hAnsi="Arial" w:cs="Arial"/>
          <w:sz w:val="24"/>
          <w:szCs w:val="24"/>
          <w:lang w:val="en-US"/>
        </w:rPr>
        <w:t xml:space="preserve"> </w:t>
      </w:r>
    </w:p>
    <w:p w14:paraId="00700302" w14:textId="0127DE59" w:rsidR="00E57703" w:rsidRDefault="00E57703" w:rsidP="00B14A16">
      <w:pPr>
        <w:ind w:left="1440"/>
        <w:rPr>
          <w:rFonts w:ascii="Arial" w:hAnsi="Arial" w:cs="Arial"/>
          <w:b/>
          <w:sz w:val="24"/>
          <w:szCs w:val="24"/>
          <w:lang w:val="en-US"/>
        </w:rPr>
      </w:pPr>
    </w:p>
    <w:p w14:paraId="1B68D975" w14:textId="0141DED2" w:rsidR="000047B7" w:rsidRPr="000A165A" w:rsidRDefault="000047B7" w:rsidP="00B1311B">
      <w:pPr>
        <w:ind w:right="6587" w:firstLine="720"/>
      </w:pPr>
      <w:r w:rsidRPr="000A165A">
        <w:rPr>
          <w:rFonts w:ascii="Arial" w:hAnsi="Arial" w:cs="Arial"/>
          <w:sz w:val="24"/>
          <w:szCs w:val="24"/>
          <w:lang w:val="en-US"/>
        </w:rPr>
        <w:t>What needs to happen to:</w:t>
      </w:r>
    </w:p>
    <w:p w14:paraId="3E953D00" w14:textId="784FF73E" w:rsidR="000A165A" w:rsidRPr="000A165A" w:rsidRDefault="000A165A" w:rsidP="00201A6D">
      <w:pPr>
        <w:pStyle w:val="ListParagraph"/>
        <w:numPr>
          <w:ilvl w:val="0"/>
          <w:numId w:val="3"/>
        </w:numPr>
        <w:ind w:right="66"/>
        <w:rPr>
          <w:sz w:val="24"/>
        </w:rPr>
      </w:pPr>
      <w:r w:rsidRPr="000A165A">
        <w:rPr>
          <w:sz w:val="24"/>
        </w:rPr>
        <w:t xml:space="preserve">Identify the people (and pets) that are important to children and young people? </w:t>
      </w:r>
    </w:p>
    <w:p w14:paraId="3A1C389F" w14:textId="02585F78" w:rsidR="000A165A" w:rsidRPr="000A165A" w:rsidRDefault="000A165A" w:rsidP="00201A6D">
      <w:pPr>
        <w:pStyle w:val="ListParagraph"/>
        <w:numPr>
          <w:ilvl w:val="0"/>
          <w:numId w:val="3"/>
        </w:numPr>
        <w:ind w:right="66"/>
        <w:rPr>
          <w:sz w:val="24"/>
        </w:rPr>
      </w:pPr>
      <w:r w:rsidRPr="000A165A">
        <w:rPr>
          <w:sz w:val="24"/>
        </w:rPr>
        <w:t xml:space="preserve">Make arrangements for children and young people to maintain contact, develop relationships and reconnect with people who are important to them? </w:t>
      </w:r>
    </w:p>
    <w:p w14:paraId="2FC62382" w14:textId="0C990A2C" w:rsidR="00953DEF" w:rsidRPr="000A165A" w:rsidRDefault="00E10EFD" w:rsidP="00201A6D">
      <w:pPr>
        <w:pStyle w:val="ListParagraph"/>
        <w:numPr>
          <w:ilvl w:val="0"/>
          <w:numId w:val="3"/>
        </w:numPr>
        <w:ind w:right="66"/>
        <w:rPr>
          <w:sz w:val="24"/>
        </w:rPr>
      </w:pPr>
      <w:r>
        <w:rPr>
          <w:sz w:val="24"/>
        </w:rPr>
        <w:t>Make sure</w:t>
      </w:r>
      <w:r w:rsidR="000A165A" w:rsidRPr="000A165A">
        <w:rPr>
          <w:sz w:val="24"/>
        </w:rPr>
        <w:t xml:space="preserve"> children and young people feel l</w:t>
      </w:r>
      <w:r w:rsidR="00953DEF" w:rsidRPr="000A165A">
        <w:rPr>
          <w:sz w:val="24"/>
        </w:rPr>
        <w:t>istened to and involved in decisions?</w:t>
      </w:r>
    </w:p>
    <w:p w14:paraId="27C6B184" w14:textId="64784784" w:rsidR="00953DEF" w:rsidRPr="000A165A" w:rsidRDefault="00E10EFD" w:rsidP="00201A6D">
      <w:pPr>
        <w:pStyle w:val="ListParagraph"/>
        <w:numPr>
          <w:ilvl w:val="0"/>
          <w:numId w:val="3"/>
        </w:numPr>
        <w:ind w:right="66"/>
        <w:rPr>
          <w:sz w:val="24"/>
        </w:rPr>
      </w:pPr>
      <w:r>
        <w:rPr>
          <w:sz w:val="24"/>
        </w:rPr>
        <w:t>Make sure</w:t>
      </w:r>
      <w:r w:rsidR="00AF539B">
        <w:rPr>
          <w:sz w:val="24"/>
        </w:rPr>
        <w:t xml:space="preserve"> </w:t>
      </w:r>
      <w:r w:rsidR="000A165A" w:rsidRPr="000A165A">
        <w:rPr>
          <w:sz w:val="24"/>
        </w:rPr>
        <w:t xml:space="preserve">children and young people </w:t>
      </w:r>
      <w:r w:rsidR="00AF539B">
        <w:rPr>
          <w:sz w:val="24"/>
        </w:rPr>
        <w:t xml:space="preserve">to </w:t>
      </w:r>
      <w:r w:rsidR="000A165A" w:rsidRPr="000A165A">
        <w:rPr>
          <w:sz w:val="24"/>
        </w:rPr>
        <w:t>feel b</w:t>
      </w:r>
      <w:r w:rsidR="00953DEF" w:rsidRPr="000A165A">
        <w:rPr>
          <w:sz w:val="24"/>
        </w:rPr>
        <w:t>etter informed about decisions and their family?</w:t>
      </w:r>
    </w:p>
    <w:p w14:paraId="528D5AD0" w14:textId="79940149" w:rsidR="000A165A" w:rsidRPr="000A165A" w:rsidRDefault="00E10EFD" w:rsidP="00201A6D">
      <w:pPr>
        <w:pStyle w:val="ListParagraph"/>
        <w:numPr>
          <w:ilvl w:val="0"/>
          <w:numId w:val="3"/>
        </w:numPr>
        <w:ind w:right="66"/>
        <w:rPr>
          <w:sz w:val="24"/>
        </w:rPr>
      </w:pPr>
      <w:r>
        <w:rPr>
          <w:sz w:val="24"/>
        </w:rPr>
        <w:t>Make sure</w:t>
      </w:r>
      <w:r w:rsidR="00F234C7">
        <w:rPr>
          <w:sz w:val="24"/>
        </w:rPr>
        <w:t xml:space="preserve"> </w:t>
      </w:r>
      <w:r w:rsidR="000A165A" w:rsidRPr="000A165A">
        <w:rPr>
          <w:sz w:val="24"/>
        </w:rPr>
        <w:t xml:space="preserve">plans </w:t>
      </w:r>
      <w:r w:rsidR="00F234C7">
        <w:rPr>
          <w:sz w:val="24"/>
        </w:rPr>
        <w:t xml:space="preserve">are regularly reviewed and </w:t>
      </w:r>
      <w:r w:rsidR="000A165A" w:rsidRPr="000A165A">
        <w:rPr>
          <w:sz w:val="24"/>
        </w:rPr>
        <w:t>reflect the current circumstances, wishes and needs of children and young people</w:t>
      </w:r>
      <w:r w:rsidR="00AF539B">
        <w:rPr>
          <w:sz w:val="24"/>
        </w:rPr>
        <w:t>,</w:t>
      </w:r>
      <w:r w:rsidR="000A165A" w:rsidRPr="000A165A">
        <w:rPr>
          <w:sz w:val="24"/>
        </w:rPr>
        <w:t xml:space="preserve"> their </w:t>
      </w:r>
      <w:r w:rsidR="00F234C7">
        <w:rPr>
          <w:sz w:val="24"/>
        </w:rPr>
        <w:t>families</w:t>
      </w:r>
      <w:r w:rsidR="00AF539B">
        <w:rPr>
          <w:sz w:val="24"/>
        </w:rPr>
        <w:t xml:space="preserve"> and other key people</w:t>
      </w:r>
      <w:r w:rsidR="00F234C7">
        <w:rPr>
          <w:sz w:val="24"/>
        </w:rPr>
        <w:t>?</w:t>
      </w:r>
      <w:r w:rsidR="000A165A" w:rsidRPr="000A165A">
        <w:rPr>
          <w:sz w:val="24"/>
        </w:rPr>
        <w:t xml:space="preserve"> </w:t>
      </w:r>
    </w:p>
    <w:p w14:paraId="6BF41CE0" w14:textId="41633F11" w:rsidR="000A165A" w:rsidRPr="000A165A" w:rsidRDefault="000A165A" w:rsidP="00201A6D">
      <w:pPr>
        <w:pStyle w:val="ListParagraph"/>
        <w:numPr>
          <w:ilvl w:val="0"/>
          <w:numId w:val="3"/>
        </w:numPr>
        <w:ind w:right="66"/>
        <w:rPr>
          <w:sz w:val="24"/>
        </w:rPr>
      </w:pPr>
      <w:r w:rsidRPr="000A165A">
        <w:rPr>
          <w:sz w:val="24"/>
        </w:rPr>
        <w:t xml:space="preserve">Normalise family time wherever </w:t>
      </w:r>
      <w:r>
        <w:rPr>
          <w:sz w:val="24"/>
        </w:rPr>
        <w:t>possible, minimis</w:t>
      </w:r>
      <w:r w:rsidRPr="000A165A">
        <w:rPr>
          <w:sz w:val="24"/>
        </w:rPr>
        <w:t>ing the use of contact centres and providing opportunities t</w:t>
      </w:r>
      <w:r w:rsidR="00F234C7">
        <w:rPr>
          <w:sz w:val="24"/>
        </w:rPr>
        <w:t>o meet in the community?</w:t>
      </w:r>
      <w:r w:rsidRPr="000A165A">
        <w:rPr>
          <w:sz w:val="24"/>
        </w:rPr>
        <w:t xml:space="preserve"> </w:t>
      </w:r>
    </w:p>
    <w:p w14:paraId="6224DD75" w14:textId="77777777" w:rsidR="00B1311B" w:rsidRDefault="000A165A" w:rsidP="00201A6D">
      <w:pPr>
        <w:pStyle w:val="ListParagraph"/>
        <w:numPr>
          <w:ilvl w:val="0"/>
          <w:numId w:val="3"/>
        </w:numPr>
        <w:ind w:right="66"/>
        <w:rPr>
          <w:sz w:val="24"/>
        </w:rPr>
      </w:pPr>
      <w:r w:rsidRPr="000A165A">
        <w:rPr>
          <w:sz w:val="24"/>
        </w:rPr>
        <w:t>Make sure the workforce has the skills and knowledge to confidently support family time for children in care</w:t>
      </w:r>
      <w:r w:rsidR="00F234C7">
        <w:rPr>
          <w:sz w:val="24"/>
        </w:rPr>
        <w:t>?</w:t>
      </w:r>
    </w:p>
    <w:p w14:paraId="7CBB26A6" w14:textId="3B50C44B" w:rsidR="00E57703" w:rsidRPr="00B1311B" w:rsidRDefault="000A165A" w:rsidP="00201A6D">
      <w:pPr>
        <w:ind w:left="720" w:right="66"/>
        <w:rPr>
          <w:sz w:val="24"/>
        </w:rPr>
      </w:pPr>
      <w:r w:rsidRPr="00B1311B">
        <w:rPr>
          <w:sz w:val="24"/>
        </w:rPr>
        <w:t xml:space="preserve">Include a general page for people to comment </w:t>
      </w:r>
      <w:r w:rsidR="00F234C7" w:rsidRPr="00B1311B">
        <w:rPr>
          <w:sz w:val="24"/>
        </w:rPr>
        <w:t xml:space="preserve">or raise </w:t>
      </w:r>
      <w:r w:rsidRPr="00B1311B">
        <w:rPr>
          <w:sz w:val="24"/>
        </w:rPr>
        <w:t>a</w:t>
      </w:r>
      <w:r w:rsidR="00F234C7" w:rsidRPr="00B1311B">
        <w:rPr>
          <w:sz w:val="24"/>
        </w:rPr>
        <w:t xml:space="preserve">nything else. </w:t>
      </w:r>
    </w:p>
    <w:p w14:paraId="485B8C55" w14:textId="0AEBE5B8" w:rsidR="006334EE" w:rsidRDefault="006334EE" w:rsidP="00F234C7">
      <w:pPr>
        <w:ind w:right="6587" w:firstLine="1418"/>
        <w:rPr>
          <w:rFonts w:ascii="Arial" w:hAnsi="Arial" w:cs="Arial"/>
          <w:b/>
          <w:color w:val="6B2F75" w:themeColor="accent1"/>
          <w:sz w:val="24"/>
          <w:szCs w:val="24"/>
          <w:lang w:val="en-US"/>
        </w:rPr>
      </w:pPr>
    </w:p>
    <w:p w14:paraId="0FFAD7FA" w14:textId="570D6A57" w:rsidR="00383951" w:rsidRPr="006334EE" w:rsidRDefault="00035136" w:rsidP="00383951">
      <w:pPr>
        <w:pStyle w:val="ListParagraph"/>
        <w:numPr>
          <w:ilvl w:val="0"/>
          <w:numId w:val="4"/>
        </w:numPr>
        <w:rPr>
          <w:rFonts w:ascii="Arial" w:hAnsi="Arial" w:cs="Arial"/>
          <w:b/>
          <w:color w:val="6B2F75" w:themeColor="accent1"/>
          <w:sz w:val="24"/>
          <w:szCs w:val="24"/>
          <w:lang w:val="en-US"/>
        </w:rPr>
      </w:pPr>
      <w:r w:rsidRPr="006334EE">
        <w:rPr>
          <w:rFonts w:ascii="Arial" w:hAnsi="Arial" w:cs="Arial"/>
          <w:b/>
          <w:color w:val="6B2F75" w:themeColor="accent1"/>
          <w:sz w:val="24"/>
          <w:szCs w:val="24"/>
          <w:lang w:val="en-US"/>
        </w:rPr>
        <w:lastRenderedPageBreak/>
        <w:t>Discussion</w:t>
      </w:r>
      <w:r w:rsidR="00383951" w:rsidRPr="006334EE">
        <w:rPr>
          <w:rFonts w:ascii="Arial" w:hAnsi="Arial" w:cs="Arial"/>
          <w:b/>
          <w:color w:val="6B2F75" w:themeColor="accent1"/>
          <w:sz w:val="24"/>
          <w:szCs w:val="24"/>
          <w:lang w:val="en-US"/>
        </w:rPr>
        <w:t xml:space="preserve"> (</w:t>
      </w:r>
      <w:r w:rsidR="00B14A16">
        <w:rPr>
          <w:rFonts w:ascii="Arial" w:hAnsi="Arial" w:cs="Arial"/>
          <w:b/>
          <w:color w:val="6B2F75" w:themeColor="accent1"/>
          <w:sz w:val="24"/>
          <w:szCs w:val="24"/>
          <w:lang w:val="en-US"/>
        </w:rPr>
        <w:t>Start/Stop/Stick with</w:t>
      </w:r>
      <w:r w:rsidR="00403F91" w:rsidRPr="006334EE">
        <w:rPr>
          <w:rFonts w:ascii="Arial" w:hAnsi="Arial" w:cs="Arial"/>
          <w:b/>
          <w:color w:val="6B2F75" w:themeColor="accent1"/>
          <w:sz w:val="24"/>
          <w:szCs w:val="24"/>
          <w:lang w:val="en-US"/>
        </w:rPr>
        <w:t xml:space="preserve">) </w:t>
      </w:r>
      <w:r w:rsidR="005106B6">
        <w:rPr>
          <w:rFonts w:ascii="Arial" w:hAnsi="Arial" w:cs="Arial"/>
          <w:b/>
          <w:color w:val="6B2F75" w:themeColor="accent1"/>
          <w:sz w:val="24"/>
          <w:szCs w:val="24"/>
          <w:lang w:val="en-US"/>
        </w:rPr>
        <w:t>(30-45 min)</w:t>
      </w:r>
    </w:p>
    <w:p w14:paraId="253C5722" w14:textId="6DB78A9C" w:rsidR="00383951" w:rsidRPr="006334EE" w:rsidRDefault="00383951" w:rsidP="0016499C">
      <w:pPr>
        <w:pStyle w:val="ListParagraph"/>
        <w:numPr>
          <w:ilvl w:val="1"/>
          <w:numId w:val="11"/>
        </w:numPr>
        <w:rPr>
          <w:rFonts w:ascii="Arial" w:hAnsi="Arial" w:cs="Arial"/>
          <w:b/>
          <w:sz w:val="24"/>
          <w:szCs w:val="24"/>
          <w:lang w:val="en-US"/>
        </w:rPr>
      </w:pPr>
      <w:r w:rsidRPr="006334EE">
        <w:rPr>
          <w:rFonts w:ascii="Arial" w:hAnsi="Arial" w:cs="Arial"/>
          <w:b/>
          <w:sz w:val="24"/>
          <w:szCs w:val="24"/>
          <w:lang w:val="en-US"/>
        </w:rPr>
        <w:t xml:space="preserve">What? </w:t>
      </w:r>
      <w:r w:rsidRPr="006334EE">
        <w:rPr>
          <w:rFonts w:ascii="Arial" w:hAnsi="Arial" w:cs="Arial"/>
          <w:sz w:val="24"/>
          <w:szCs w:val="24"/>
          <w:lang w:val="en-US"/>
        </w:rPr>
        <w:t>Discussion of what the findings mean for your services – what you would like to</w:t>
      </w:r>
      <w:r w:rsidR="0016499C" w:rsidRPr="006334EE">
        <w:rPr>
          <w:rFonts w:ascii="Arial" w:hAnsi="Arial" w:cs="Arial"/>
          <w:sz w:val="24"/>
          <w:szCs w:val="24"/>
          <w:lang w:val="en-US"/>
        </w:rPr>
        <w:t xml:space="preserve"> </w:t>
      </w:r>
      <w:r w:rsidR="00BC28C5">
        <w:rPr>
          <w:rFonts w:ascii="Arial" w:hAnsi="Arial" w:cs="Arial"/>
          <w:sz w:val="24"/>
          <w:szCs w:val="24"/>
          <w:lang w:val="en-US"/>
        </w:rPr>
        <w:t>bin</w:t>
      </w:r>
      <w:r w:rsidRPr="006334EE">
        <w:rPr>
          <w:rFonts w:ascii="Arial" w:hAnsi="Arial" w:cs="Arial"/>
          <w:sz w:val="24"/>
          <w:szCs w:val="24"/>
          <w:lang w:val="en-US"/>
        </w:rPr>
        <w:t xml:space="preserve">, keep </w:t>
      </w:r>
      <w:r w:rsidR="003A7260">
        <w:rPr>
          <w:rFonts w:ascii="Arial" w:hAnsi="Arial" w:cs="Arial"/>
          <w:sz w:val="24"/>
          <w:szCs w:val="24"/>
          <w:lang w:val="en-US"/>
        </w:rPr>
        <w:t>or</w:t>
      </w:r>
      <w:r w:rsidRPr="006334EE">
        <w:rPr>
          <w:rFonts w:ascii="Arial" w:hAnsi="Arial" w:cs="Arial"/>
          <w:sz w:val="24"/>
          <w:szCs w:val="24"/>
          <w:lang w:val="en-US"/>
        </w:rPr>
        <w:t xml:space="preserve"> </w:t>
      </w:r>
      <w:r w:rsidR="00BC28C5">
        <w:rPr>
          <w:rFonts w:ascii="Arial" w:hAnsi="Arial" w:cs="Arial"/>
          <w:sz w:val="24"/>
          <w:szCs w:val="24"/>
          <w:lang w:val="en-US"/>
        </w:rPr>
        <w:t>change</w:t>
      </w:r>
      <w:r w:rsidR="0016499C" w:rsidRPr="006334EE">
        <w:rPr>
          <w:rFonts w:ascii="Arial" w:hAnsi="Arial" w:cs="Arial"/>
          <w:sz w:val="24"/>
          <w:szCs w:val="24"/>
          <w:lang w:val="en-US"/>
        </w:rPr>
        <w:t>?</w:t>
      </w:r>
      <w:r w:rsidRPr="006334EE">
        <w:rPr>
          <w:rFonts w:ascii="Arial" w:hAnsi="Arial" w:cs="Arial"/>
          <w:b/>
          <w:sz w:val="24"/>
          <w:szCs w:val="24"/>
          <w:lang w:val="en-US"/>
        </w:rPr>
        <w:t xml:space="preserve"> </w:t>
      </w:r>
    </w:p>
    <w:p w14:paraId="16E76781" w14:textId="23D07121" w:rsidR="0062535D" w:rsidRPr="006334EE" w:rsidRDefault="00383951" w:rsidP="0016499C">
      <w:pPr>
        <w:pStyle w:val="ListParagraph"/>
        <w:numPr>
          <w:ilvl w:val="1"/>
          <w:numId w:val="11"/>
        </w:numPr>
        <w:rPr>
          <w:rFonts w:ascii="Arial" w:hAnsi="Arial" w:cs="Arial"/>
          <w:sz w:val="24"/>
          <w:szCs w:val="24"/>
          <w:lang w:val="en-US"/>
        </w:rPr>
      </w:pPr>
      <w:r w:rsidRPr="006334EE">
        <w:rPr>
          <w:rFonts w:ascii="Arial" w:hAnsi="Arial" w:cs="Arial"/>
          <w:b/>
          <w:sz w:val="24"/>
          <w:szCs w:val="24"/>
          <w:lang w:val="en-US"/>
        </w:rPr>
        <w:t>How?</w:t>
      </w:r>
      <w:r w:rsidRPr="006334EE">
        <w:rPr>
          <w:rFonts w:ascii="Arial" w:hAnsi="Arial" w:cs="Arial"/>
          <w:sz w:val="24"/>
          <w:szCs w:val="24"/>
          <w:lang w:val="en-US"/>
        </w:rPr>
        <w:t xml:space="preserve"> Drawing on the ideas that you have all written down</w:t>
      </w:r>
      <w:r w:rsidR="00BC30D1" w:rsidRPr="006334EE">
        <w:rPr>
          <w:rFonts w:ascii="Arial" w:hAnsi="Arial" w:cs="Arial"/>
          <w:sz w:val="24"/>
          <w:szCs w:val="24"/>
          <w:lang w:val="en-US"/>
        </w:rPr>
        <w:t xml:space="preserve"> in your </w:t>
      </w:r>
      <w:proofErr w:type="spellStart"/>
      <w:r w:rsidR="00BC30D1" w:rsidRPr="006334EE">
        <w:rPr>
          <w:rFonts w:ascii="Arial" w:hAnsi="Arial" w:cs="Arial"/>
          <w:sz w:val="24"/>
          <w:szCs w:val="24"/>
          <w:lang w:val="en-US"/>
        </w:rPr>
        <w:t>brainwriting</w:t>
      </w:r>
      <w:proofErr w:type="spellEnd"/>
      <w:r w:rsidR="00BC30D1" w:rsidRPr="006334EE">
        <w:rPr>
          <w:rFonts w:ascii="Arial" w:hAnsi="Arial" w:cs="Arial"/>
          <w:sz w:val="24"/>
          <w:szCs w:val="24"/>
          <w:lang w:val="en-US"/>
        </w:rPr>
        <w:t xml:space="preserve"> session, di</w:t>
      </w:r>
      <w:r w:rsidRPr="006334EE">
        <w:rPr>
          <w:rFonts w:ascii="Arial" w:hAnsi="Arial" w:cs="Arial"/>
          <w:sz w:val="24"/>
          <w:szCs w:val="24"/>
          <w:lang w:val="en-US"/>
        </w:rPr>
        <w:t xml:space="preserve">scuss what </w:t>
      </w:r>
      <w:r w:rsidR="009605B2" w:rsidRPr="006334EE">
        <w:rPr>
          <w:rFonts w:ascii="Arial" w:hAnsi="Arial" w:cs="Arial"/>
          <w:sz w:val="24"/>
          <w:szCs w:val="24"/>
          <w:lang w:val="en-US"/>
        </w:rPr>
        <w:t xml:space="preserve">the </w:t>
      </w:r>
      <w:r w:rsidRPr="006334EE">
        <w:rPr>
          <w:rFonts w:ascii="Arial" w:hAnsi="Arial" w:cs="Arial"/>
          <w:sz w:val="24"/>
          <w:szCs w:val="24"/>
          <w:lang w:val="en-US"/>
        </w:rPr>
        <w:t xml:space="preserve">findings mean </w:t>
      </w:r>
      <w:r w:rsidR="00BC30D1" w:rsidRPr="006334EE">
        <w:rPr>
          <w:rFonts w:ascii="Arial" w:hAnsi="Arial" w:cs="Arial"/>
          <w:sz w:val="24"/>
          <w:szCs w:val="24"/>
          <w:lang w:val="en-US"/>
        </w:rPr>
        <w:t xml:space="preserve">for </w:t>
      </w:r>
      <w:r w:rsidRPr="006334EE">
        <w:rPr>
          <w:rFonts w:ascii="Arial" w:hAnsi="Arial" w:cs="Arial"/>
          <w:sz w:val="24"/>
          <w:szCs w:val="24"/>
          <w:lang w:val="en-US"/>
        </w:rPr>
        <w:t xml:space="preserve">your services. You may want to divide into smaller groups to </w:t>
      </w:r>
      <w:r w:rsidR="005106B6">
        <w:rPr>
          <w:rFonts w:ascii="Arial" w:hAnsi="Arial" w:cs="Arial"/>
          <w:sz w:val="24"/>
          <w:szCs w:val="24"/>
          <w:lang w:val="en-US"/>
        </w:rPr>
        <w:t>discuss the questions, in which case you may want to include a feedback session to the larger group.</w:t>
      </w:r>
      <w:r w:rsidR="0016499C" w:rsidRPr="006334EE">
        <w:rPr>
          <w:rFonts w:ascii="Arial" w:hAnsi="Arial" w:cs="Arial"/>
          <w:sz w:val="24"/>
          <w:szCs w:val="24"/>
          <w:lang w:val="en-US"/>
        </w:rPr>
        <w:t xml:space="preserve"> Make sure someone takes notes to capture your discussions. </w:t>
      </w:r>
    </w:p>
    <w:p w14:paraId="467A8386" w14:textId="4E26946C" w:rsidR="00383951" w:rsidRPr="006334EE" w:rsidRDefault="00BC28C5" w:rsidP="00383951">
      <w:pPr>
        <w:pStyle w:val="ListParagraph"/>
        <w:numPr>
          <w:ilvl w:val="2"/>
          <w:numId w:val="4"/>
        </w:numPr>
        <w:rPr>
          <w:rFonts w:ascii="Arial" w:hAnsi="Arial" w:cs="Arial"/>
          <w:sz w:val="24"/>
          <w:szCs w:val="24"/>
          <w:lang w:val="en-US"/>
        </w:rPr>
      </w:pPr>
      <w:r>
        <w:rPr>
          <w:rFonts w:ascii="Arial" w:hAnsi="Arial" w:cs="Arial"/>
          <w:sz w:val="24"/>
          <w:szCs w:val="24"/>
          <w:lang w:val="en-US"/>
        </w:rPr>
        <w:t>Bin it</w:t>
      </w:r>
      <w:r w:rsidR="0016499C" w:rsidRPr="006334EE">
        <w:rPr>
          <w:rFonts w:ascii="Arial" w:hAnsi="Arial" w:cs="Arial"/>
          <w:sz w:val="24"/>
          <w:szCs w:val="24"/>
          <w:lang w:val="en-US"/>
        </w:rPr>
        <w:t xml:space="preserve">: </w:t>
      </w:r>
      <w:r w:rsidR="00383951" w:rsidRPr="006334EE">
        <w:rPr>
          <w:rFonts w:ascii="Arial" w:hAnsi="Arial" w:cs="Arial"/>
          <w:sz w:val="24"/>
          <w:szCs w:val="24"/>
          <w:lang w:val="en-US"/>
        </w:rPr>
        <w:t>What should you</w:t>
      </w:r>
      <w:r w:rsidR="0016499C" w:rsidRPr="006334EE">
        <w:rPr>
          <w:rFonts w:ascii="Arial" w:hAnsi="Arial" w:cs="Arial"/>
          <w:sz w:val="24"/>
          <w:szCs w:val="24"/>
          <w:lang w:val="en-US"/>
        </w:rPr>
        <w:t>r local authority/service</w:t>
      </w:r>
      <w:r w:rsidR="00383951" w:rsidRPr="006334EE">
        <w:rPr>
          <w:rFonts w:ascii="Arial" w:hAnsi="Arial" w:cs="Arial"/>
          <w:sz w:val="24"/>
          <w:szCs w:val="24"/>
          <w:lang w:val="en-US"/>
        </w:rPr>
        <w:t xml:space="preserve"> stop doing</w:t>
      </w:r>
      <w:r>
        <w:rPr>
          <w:rFonts w:ascii="Arial" w:hAnsi="Arial" w:cs="Arial"/>
          <w:sz w:val="24"/>
          <w:szCs w:val="24"/>
          <w:lang w:val="en-US"/>
        </w:rPr>
        <w:t xml:space="preserve"> </w:t>
      </w:r>
      <w:r w:rsidRPr="006334EE">
        <w:rPr>
          <w:rFonts w:ascii="Arial" w:hAnsi="Arial" w:cs="Arial"/>
          <w:sz w:val="24"/>
          <w:szCs w:val="24"/>
          <w:lang w:val="en-US"/>
        </w:rPr>
        <w:t xml:space="preserve">that would make children and young people feel happier </w:t>
      </w:r>
      <w:r>
        <w:rPr>
          <w:rFonts w:ascii="Arial" w:hAnsi="Arial" w:cs="Arial"/>
          <w:sz w:val="24"/>
          <w:szCs w:val="24"/>
          <w:lang w:val="en-US"/>
        </w:rPr>
        <w:t>about arrangements for family time</w:t>
      </w:r>
      <w:r w:rsidR="00383951" w:rsidRPr="006334EE">
        <w:rPr>
          <w:rFonts w:ascii="Arial" w:hAnsi="Arial" w:cs="Arial"/>
          <w:sz w:val="24"/>
          <w:szCs w:val="24"/>
          <w:lang w:val="en-US"/>
        </w:rPr>
        <w:t xml:space="preserve">? </w:t>
      </w:r>
    </w:p>
    <w:p w14:paraId="36302E30" w14:textId="77777777" w:rsidR="00BC28C5" w:rsidRDefault="00BC28C5" w:rsidP="0062535D">
      <w:pPr>
        <w:pStyle w:val="ListParagraph"/>
        <w:numPr>
          <w:ilvl w:val="2"/>
          <w:numId w:val="4"/>
        </w:numPr>
        <w:rPr>
          <w:rFonts w:ascii="Arial" w:hAnsi="Arial" w:cs="Arial"/>
          <w:sz w:val="24"/>
          <w:szCs w:val="24"/>
          <w:lang w:val="en-US"/>
        </w:rPr>
      </w:pPr>
      <w:r>
        <w:rPr>
          <w:rFonts w:ascii="Arial" w:hAnsi="Arial" w:cs="Arial"/>
          <w:sz w:val="24"/>
          <w:szCs w:val="24"/>
          <w:lang w:val="en-US"/>
        </w:rPr>
        <w:t>Keep it</w:t>
      </w:r>
      <w:r w:rsidR="0016499C" w:rsidRPr="006334EE">
        <w:rPr>
          <w:rFonts w:ascii="Arial" w:hAnsi="Arial" w:cs="Arial"/>
          <w:sz w:val="24"/>
          <w:szCs w:val="24"/>
          <w:lang w:val="en-US"/>
        </w:rPr>
        <w:t xml:space="preserve">: </w:t>
      </w:r>
      <w:r w:rsidR="009605B2" w:rsidRPr="006334EE">
        <w:rPr>
          <w:rFonts w:ascii="Arial" w:hAnsi="Arial" w:cs="Arial"/>
          <w:sz w:val="24"/>
          <w:szCs w:val="24"/>
          <w:lang w:val="en-US"/>
        </w:rPr>
        <w:t xml:space="preserve">What </w:t>
      </w:r>
      <w:r w:rsidR="0016499C" w:rsidRPr="006334EE">
        <w:rPr>
          <w:rFonts w:ascii="Arial" w:hAnsi="Arial" w:cs="Arial"/>
          <w:sz w:val="24"/>
          <w:szCs w:val="24"/>
          <w:lang w:val="en-US"/>
        </w:rPr>
        <w:t xml:space="preserve">is your local authority/service </w:t>
      </w:r>
      <w:r w:rsidR="009605B2" w:rsidRPr="006334EE">
        <w:rPr>
          <w:rFonts w:ascii="Arial" w:hAnsi="Arial" w:cs="Arial"/>
          <w:sz w:val="24"/>
          <w:szCs w:val="24"/>
          <w:lang w:val="en-US"/>
        </w:rPr>
        <w:t xml:space="preserve">already doing that you should </w:t>
      </w:r>
      <w:r w:rsidR="0062535D" w:rsidRPr="006334EE">
        <w:rPr>
          <w:rFonts w:ascii="Arial" w:hAnsi="Arial" w:cs="Arial"/>
          <w:sz w:val="24"/>
          <w:szCs w:val="24"/>
          <w:lang w:val="en-US"/>
        </w:rPr>
        <w:t>continue doing or do more of?</w:t>
      </w:r>
    </w:p>
    <w:p w14:paraId="65148657" w14:textId="0B559816" w:rsidR="0062535D" w:rsidRPr="00BC28C5" w:rsidRDefault="00BC28C5" w:rsidP="00BC28C5">
      <w:pPr>
        <w:pStyle w:val="ListParagraph"/>
        <w:numPr>
          <w:ilvl w:val="2"/>
          <w:numId w:val="4"/>
        </w:numPr>
        <w:rPr>
          <w:rFonts w:ascii="Arial" w:hAnsi="Arial" w:cs="Arial"/>
          <w:sz w:val="24"/>
          <w:szCs w:val="24"/>
          <w:lang w:val="en-US"/>
        </w:rPr>
      </w:pPr>
      <w:r>
        <w:rPr>
          <w:rFonts w:ascii="Arial" w:hAnsi="Arial" w:cs="Arial"/>
          <w:sz w:val="24"/>
          <w:szCs w:val="24"/>
          <w:lang w:val="en-US"/>
        </w:rPr>
        <w:t>Change it</w:t>
      </w:r>
      <w:r w:rsidRPr="006334EE">
        <w:rPr>
          <w:rFonts w:ascii="Arial" w:hAnsi="Arial" w:cs="Arial"/>
          <w:sz w:val="24"/>
          <w:szCs w:val="24"/>
          <w:lang w:val="en-US"/>
        </w:rPr>
        <w:t xml:space="preserve">: What could your local authority/service introduce or do differently? </w:t>
      </w:r>
      <w:r w:rsidR="0062535D" w:rsidRPr="00BC28C5">
        <w:rPr>
          <w:rFonts w:ascii="Arial" w:hAnsi="Arial" w:cs="Arial"/>
          <w:sz w:val="24"/>
          <w:szCs w:val="24"/>
          <w:lang w:val="en-US"/>
        </w:rPr>
        <w:t xml:space="preserve"> </w:t>
      </w:r>
    </w:p>
    <w:p w14:paraId="0AD15101" w14:textId="77777777" w:rsidR="006334EE" w:rsidRDefault="006334EE" w:rsidP="006334EE">
      <w:pPr>
        <w:pStyle w:val="ListParagraph"/>
        <w:ind w:left="1080"/>
        <w:rPr>
          <w:rFonts w:ascii="Arial" w:hAnsi="Arial" w:cs="Arial"/>
          <w:b/>
          <w:color w:val="6B2F75" w:themeColor="accent1"/>
          <w:sz w:val="24"/>
          <w:szCs w:val="24"/>
          <w:lang w:val="en-US"/>
        </w:rPr>
      </w:pPr>
    </w:p>
    <w:p w14:paraId="4DC62019" w14:textId="76D90E42" w:rsidR="0062535D" w:rsidRPr="006334EE" w:rsidRDefault="00383951" w:rsidP="00383951">
      <w:pPr>
        <w:pStyle w:val="ListParagraph"/>
        <w:numPr>
          <w:ilvl w:val="0"/>
          <w:numId w:val="4"/>
        </w:numPr>
        <w:rPr>
          <w:rFonts w:ascii="Arial" w:hAnsi="Arial" w:cs="Arial"/>
          <w:b/>
          <w:color w:val="6B2F75" w:themeColor="accent1"/>
          <w:sz w:val="24"/>
          <w:szCs w:val="24"/>
          <w:lang w:val="en-US"/>
        </w:rPr>
      </w:pPr>
      <w:r w:rsidRPr="006334EE">
        <w:rPr>
          <w:rFonts w:ascii="Arial" w:hAnsi="Arial" w:cs="Arial"/>
          <w:b/>
          <w:color w:val="6B2F75" w:themeColor="accent1"/>
          <w:sz w:val="24"/>
          <w:szCs w:val="24"/>
          <w:lang w:val="en-US"/>
        </w:rPr>
        <w:t>Next steps</w:t>
      </w:r>
      <w:r w:rsidR="005106B6">
        <w:rPr>
          <w:rFonts w:ascii="Arial" w:hAnsi="Arial" w:cs="Arial"/>
          <w:b/>
          <w:color w:val="6B2F75" w:themeColor="accent1"/>
          <w:sz w:val="24"/>
          <w:szCs w:val="24"/>
          <w:lang w:val="en-US"/>
        </w:rPr>
        <w:t xml:space="preserve"> (10 min)</w:t>
      </w:r>
    </w:p>
    <w:p w14:paraId="014E2FF5" w14:textId="77777777" w:rsidR="00BC28C5" w:rsidRDefault="00383951" w:rsidP="00BC28C5">
      <w:pPr>
        <w:pStyle w:val="ListParagraph"/>
        <w:numPr>
          <w:ilvl w:val="0"/>
          <w:numId w:val="12"/>
        </w:numPr>
        <w:rPr>
          <w:rFonts w:ascii="Arial" w:hAnsi="Arial" w:cs="Arial"/>
          <w:sz w:val="24"/>
          <w:szCs w:val="24"/>
          <w:lang w:val="en-US"/>
        </w:rPr>
      </w:pPr>
      <w:r w:rsidRPr="006334EE">
        <w:rPr>
          <w:rFonts w:ascii="Arial" w:hAnsi="Arial" w:cs="Arial"/>
          <w:b/>
          <w:sz w:val="24"/>
          <w:szCs w:val="24"/>
          <w:lang w:val="en-US"/>
        </w:rPr>
        <w:t>What</w:t>
      </w:r>
      <w:r w:rsidR="0016499C" w:rsidRPr="006334EE">
        <w:rPr>
          <w:rFonts w:ascii="Arial" w:hAnsi="Arial" w:cs="Arial"/>
          <w:b/>
          <w:sz w:val="24"/>
          <w:szCs w:val="24"/>
          <w:lang w:val="en-US"/>
        </w:rPr>
        <w:t xml:space="preserve">? </w:t>
      </w:r>
      <w:r w:rsidRPr="006334EE">
        <w:rPr>
          <w:rFonts w:ascii="Arial" w:hAnsi="Arial" w:cs="Arial"/>
          <w:sz w:val="24"/>
          <w:szCs w:val="24"/>
          <w:lang w:val="en-US"/>
        </w:rPr>
        <w:t xml:space="preserve">Identify actions that you will take to make children and young people feel happier about </w:t>
      </w:r>
      <w:r w:rsidR="00E57703">
        <w:rPr>
          <w:rFonts w:ascii="Arial" w:hAnsi="Arial" w:cs="Arial"/>
          <w:sz w:val="24"/>
          <w:szCs w:val="24"/>
          <w:lang w:val="en-US"/>
        </w:rPr>
        <w:t>staying connected with family and others who are important to them</w:t>
      </w:r>
      <w:r w:rsidRPr="006334EE">
        <w:rPr>
          <w:rFonts w:ascii="Arial" w:hAnsi="Arial" w:cs="Arial"/>
          <w:sz w:val="24"/>
          <w:szCs w:val="24"/>
          <w:lang w:val="en-US"/>
        </w:rPr>
        <w:t xml:space="preserve">. </w:t>
      </w:r>
    </w:p>
    <w:p w14:paraId="0F14644E" w14:textId="2F926BCC" w:rsidR="00E57703" w:rsidRPr="00BC28C5" w:rsidRDefault="0016499C" w:rsidP="00BC28C5">
      <w:pPr>
        <w:pStyle w:val="ListParagraph"/>
        <w:numPr>
          <w:ilvl w:val="0"/>
          <w:numId w:val="12"/>
        </w:numPr>
        <w:rPr>
          <w:rFonts w:ascii="Arial" w:hAnsi="Arial" w:cs="Arial"/>
          <w:sz w:val="24"/>
          <w:szCs w:val="24"/>
          <w:lang w:val="en-US"/>
        </w:rPr>
      </w:pPr>
      <w:r w:rsidRPr="00BC28C5">
        <w:rPr>
          <w:rFonts w:ascii="Arial" w:hAnsi="Arial" w:cs="Arial"/>
          <w:b/>
          <w:sz w:val="24"/>
          <w:szCs w:val="24"/>
          <w:lang w:val="en-US"/>
        </w:rPr>
        <w:t>How?</w:t>
      </w:r>
      <w:r w:rsidRPr="00BC28C5">
        <w:rPr>
          <w:rFonts w:ascii="Arial" w:hAnsi="Arial" w:cs="Arial"/>
          <w:sz w:val="24"/>
          <w:szCs w:val="24"/>
          <w:lang w:val="en-US"/>
        </w:rPr>
        <w:t xml:space="preserve"> As a group agree a set of actions based on your discussion. Identify who will take the lead on making </w:t>
      </w:r>
      <w:r w:rsidR="003163BD" w:rsidRPr="00BC28C5">
        <w:rPr>
          <w:rFonts w:ascii="Arial" w:hAnsi="Arial" w:cs="Arial"/>
          <w:sz w:val="24"/>
          <w:szCs w:val="24"/>
          <w:lang w:val="en-US"/>
        </w:rPr>
        <w:t xml:space="preserve">each action </w:t>
      </w:r>
      <w:r w:rsidRPr="00BC28C5">
        <w:rPr>
          <w:rFonts w:ascii="Arial" w:hAnsi="Arial" w:cs="Arial"/>
          <w:sz w:val="24"/>
          <w:szCs w:val="24"/>
          <w:lang w:val="en-US"/>
        </w:rPr>
        <w:t>happen and how and when you will review</w:t>
      </w:r>
      <w:r w:rsidR="00E57703" w:rsidRPr="00BC28C5">
        <w:rPr>
          <w:rFonts w:ascii="Arial" w:hAnsi="Arial" w:cs="Arial"/>
          <w:sz w:val="24"/>
          <w:szCs w:val="24"/>
          <w:lang w:val="en-US"/>
        </w:rPr>
        <w:t xml:space="preserve"> and update on</w:t>
      </w:r>
      <w:r w:rsidRPr="00BC28C5">
        <w:rPr>
          <w:rFonts w:ascii="Arial" w:hAnsi="Arial" w:cs="Arial"/>
          <w:sz w:val="24"/>
          <w:szCs w:val="24"/>
          <w:lang w:val="en-US"/>
        </w:rPr>
        <w:t xml:space="preserve"> progress. </w:t>
      </w:r>
    </w:p>
    <w:p w14:paraId="70AFAC94" w14:textId="77777777" w:rsidR="00201A6D" w:rsidRPr="003163BD" w:rsidRDefault="00201A6D" w:rsidP="002D1182">
      <w:pPr>
        <w:pStyle w:val="ListParagraph"/>
        <w:ind w:left="1440"/>
        <w:rPr>
          <w:rFonts w:ascii="Arial" w:hAnsi="Arial" w:cs="Arial"/>
          <w:sz w:val="24"/>
          <w:szCs w:val="24"/>
          <w:lang w:val="en-US"/>
        </w:rPr>
      </w:pPr>
    </w:p>
    <w:p w14:paraId="2B467820" w14:textId="15A2B7DD" w:rsidR="00BC30D1" w:rsidRPr="006334EE" w:rsidRDefault="00BC30D1" w:rsidP="006334EE">
      <w:pPr>
        <w:rPr>
          <w:b/>
          <w:color w:val="6B2F75" w:themeColor="accent1"/>
          <w:sz w:val="24"/>
          <w:szCs w:val="24"/>
          <w:lang w:val="en-US"/>
        </w:rPr>
      </w:pPr>
      <w:r w:rsidRPr="006334EE">
        <w:rPr>
          <w:b/>
          <w:color w:val="6B2F75" w:themeColor="accent1"/>
          <w:sz w:val="24"/>
          <w:szCs w:val="24"/>
          <w:lang w:val="en-US"/>
        </w:rPr>
        <w:t xml:space="preserve">Resources needed: </w:t>
      </w:r>
    </w:p>
    <w:p w14:paraId="256F0E4D" w14:textId="7F8C7EEC" w:rsidR="004B1E9B" w:rsidRPr="00A16CCC" w:rsidRDefault="00295936" w:rsidP="00A16CCC">
      <w:pPr>
        <w:pStyle w:val="ListParagraph"/>
        <w:numPr>
          <w:ilvl w:val="0"/>
          <w:numId w:val="31"/>
        </w:numPr>
        <w:rPr>
          <w:sz w:val="24"/>
          <w:szCs w:val="24"/>
        </w:rPr>
      </w:pPr>
      <w:hyperlink r:id="rId15" w:history="1">
        <w:r w:rsidR="004B1E9B" w:rsidRPr="00A16CCC">
          <w:rPr>
            <w:rStyle w:val="Hyperlink"/>
            <w:sz w:val="24"/>
            <w:szCs w:val="24"/>
          </w:rPr>
          <w:t>Key findings and Recommendations</w:t>
        </w:r>
      </w:hyperlink>
      <w:r w:rsidR="004B1E9B" w:rsidRPr="00A16CCC">
        <w:rPr>
          <w:sz w:val="24"/>
          <w:szCs w:val="24"/>
        </w:rPr>
        <w:t> to get a quick overview of what the research found and how services might be improved.</w:t>
      </w:r>
    </w:p>
    <w:p w14:paraId="7986564F" w14:textId="77777777" w:rsidR="00A16CCC" w:rsidRDefault="00295936" w:rsidP="00A16CCC">
      <w:pPr>
        <w:pStyle w:val="ListParagraph"/>
        <w:numPr>
          <w:ilvl w:val="0"/>
          <w:numId w:val="31"/>
        </w:numPr>
        <w:rPr>
          <w:sz w:val="24"/>
          <w:szCs w:val="24"/>
        </w:rPr>
      </w:pPr>
      <w:hyperlink r:id="rId16" w:history="1">
        <w:r w:rsidR="004B1E9B" w:rsidRPr="00A16CCC">
          <w:rPr>
            <w:rStyle w:val="Hyperlink"/>
            <w:sz w:val="24"/>
            <w:szCs w:val="24"/>
          </w:rPr>
          <w:t>Research Report</w:t>
        </w:r>
      </w:hyperlink>
      <w:r w:rsidR="004B1E9B" w:rsidRPr="00A16CCC">
        <w:rPr>
          <w:sz w:val="24"/>
          <w:szCs w:val="24"/>
        </w:rPr>
        <w:t> for those who want to go into the findings more in depth and learn more about what children and young people reported.</w:t>
      </w:r>
    </w:p>
    <w:p w14:paraId="3EA2124A" w14:textId="77777777" w:rsidR="00A16CCC" w:rsidRPr="00A16CCC" w:rsidRDefault="00BC30D1" w:rsidP="00A16CCC">
      <w:pPr>
        <w:pStyle w:val="ListParagraph"/>
        <w:numPr>
          <w:ilvl w:val="0"/>
          <w:numId w:val="31"/>
        </w:numPr>
        <w:rPr>
          <w:sz w:val="24"/>
          <w:szCs w:val="24"/>
        </w:rPr>
      </w:pPr>
      <w:r w:rsidRPr="00A16CCC">
        <w:rPr>
          <w:rFonts w:ascii="Arial" w:hAnsi="Arial" w:cs="Arial"/>
          <w:sz w:val="24"/>
          <w:szCs w:val="24"/>
          <w:lang w:val="en-US"/>
        </w:rPr>
        <w:t>Video of findings (LINK)</w:t>
      </w:r>
    </w:p>
    <w:p w14:paraId="20869F1B" w14:textId="6AA48968" w:rsidR="00BC30D1" w:rsidRPr="00A16CCC" w:rsidRDefault="00BC30D1" w:rsidP="00A16CCC">
      <w:pPr>
        <w:pStyle w:val="ListParagraph"/>
        <w:numPr>
          <w:ilvl w:val="0"/>
          <w:numId w:val="31"/>
        </w:numPr>
        <w:rPr>
          <w:sz w:val="24"/>
          <w:szCs w:val="24"/>
        </w:rPr>
      </w:pPr>
      <w:r w:rsidRPr="00A16CCC">
        <w:rPr>
          <w:rFonts w:ascii="Arial" w:hAnsi="Arial" w:cs="Arial"/>
          <w:sz w:val="24"/>
          <w:szCs w:val="24"/>
          <w:lang w:val="en-US"/>
        </w:rPr>
        <w:t xml:space="preserve">Flipcharts, pens and post its </w:t>
      </w:r>
      <w:r w:rsidR="006334EE" w:rsidRPr="00A16CCC">
        <w:rPr>
          <w:rFonts w:ascii="Arial" w:hAnsi="Arial" w:cs="Arial"/>
          <w:sz w:val="24"/>
          <w:szCs w:val="24"/>
          <w:lang w:val="en-US"/>
        </w:rPr>
        <w:t xml:space="preserve">or pre-prepared Google </w:t>
      </w:r>
      <w:proofErr w:type="spellStart"/>
      <w:r w:rsidR="006334EE" w:rsidRPr="00A16CCC">
        <w:rPr>
          <w:rFonts w:ascii="Arial" w:hAnsi="Arial" w:cs="Arial"/>
          <w:sz w:val="24"/>
          <w:szCs w:val="24"/>
          <w:lang w:val="en-US"/>
        </w:rPr>
        <w:t>Jamboards</w:t>
      </w:r>
      <w:proofErr w:type="spellEnd"/>
      <w:r w:rsidR="006334EE" w:rsidRPr="00A16CCC">
        <w:rPr>
          <w:rFonts w:ascii="Arial" w:hAnsi="Arial" w:cs="Arial"/>
          <w:sz w:val="24"/>
          <w:szCs w:val="24"/>
          <w:lang w:val="en-US"/>
        </w:rPr>
        <w:t xml:space="preserve"> (</w:t>
      </w:r>
      <w:hyperlink r:id="rId17" w:history="1">
        <w:r w:rsidR="006334EE" w:rsidRPr="00A16CCC">
          <w:rPr>
            <w:rStyle w:val="Hyperlink"/>
            <w:rFonts w:ascii="Arial" w:hAnsi="Arial" w:cs="Arial"/>
            <w:sz w:val="24"/>
            <w:szCs w:val="24"/>
            <w:lang w:val="en-US"/>
          </w:rPr>
          <w:t>https://jamboard.google.com/</w:t>
        </w:r>
      </w:hyperlink>
      <w:r w:rsidR="006334EE" w:rsidRPr="00A16CCC">
        <w:rPr>
          <w:rFonts w:ascii="Arial" w:hAnsi="Arial" w:cs="Arial"/>
          <w:sz w:val="24"/>
          <w:szCs w:val="24"/>
          <w:lang w:val="en-US"/>
        </w:rPr>
        <w:t xml:space="preserve">) </w:t>
      </w:r>
      <w:r w:rsidR="00F234C7" w:rsidRPr="00A16CCC">
        <w:rPr>
          <w:rFonts w:ascii="Arial" w:hAnsi="Arial" w:cs="Arial"/>
          <w:sz w:val="24"/>
          <w:szCs w:val="24"/>
          <w:lang w:val="en-US"/>
        </w:rPr>
        <w:t xml:space="preserve">or other online tool </w:t>
      </w:r>
      <w:r w:rsidR="006334EE" w:rsidRPr="00A16CCC">
        <w:rPr>
          <w:rFonts w:ascii="Arial" w:hAnsi="Arial" w:cs="Arial"/>
          <w:sz w:val="24"/>
          <w:szCs w:val="24"/>
          <w:lang w:val="en-US"/>
        </w:rPr>
        <w:t>modelled on the templates below.</w:t>
      </w:r>
    </w:p>
    <w:p w14:paraId="25341D1B" w14:textId="64053E07" w:rsidR="003163BD" w:rsidRDefault="003163BD">
      <w:pPr>
        <w:rPr>
          <w:sz w:val="24"/>
          <w:szCs w:val="24"/>
          <w:lang w:val="en-US"/>
        </w:rPr>
      </w:pPr>
    </w:p>
    <w:p w14:paraId="38296C15" w14:textId="77777777" w:rsidR="003163BD" w:rsidRDefault="003163BD">
      <w:pPr>
        <w:rPr>
          <w:sz w:val="24"/>
          <w:szCs w:val="24"/>
          <w:lang w:val="en-US"/>
        </w:rPr>
      </w:pPr>
    </w:p>
    <w:tbl>
      <w:tblPr>
        <w:tblStyle w:val="TableGrid"/>
        <w:tblW w:w="15324" w:type="dxa"/>
        <w:tblInd w:w="-714" w:type="dxa"/>
        <w:tblLook w:val="04A0" w:firstRow="1" w:lastRow="0" w:firstColumn="1" w:lastColumn="0" w:noHBand="0" w:noVBand="1"/>
      </w:tblPr>
      <w:tblGrid>
        <w:gridCol w:w="7513"/>
        <w:gridCol w:w="7811"/>
      </w:tblGrid>
      <w:tr w:rsidR="003163BD" w14:paraId="5DACE61C" w14:textId="77777777" w:rsidTr="00E10EFD">
        <w:trPr>
          <w:trHeight w:val="323"/>
        </w:trPr>
        <w:tc>
          <w:tcPr>
            <w:tcW w:w="15324" w:type="dxa"/>
            <w:gridSpan w:val="2"/>
          </w:tcPr>
          <w:p w14:paraId="0CE8E52F" w14:textId="67B50968" w:rsidR="003163BD" w:rsidRDefault="003163BD" w:rsidP="00E10EFD">
            <w:pPr>
              <w:jc w:val="center"/>
              <w:rPr>
                <w:sz w:val="24"/>
                <w:szCs w:val="24"/>
                <w:lang w:val="en-US"/>
              </w:rPr>
            </w:pPr>
            <w:r w:rsidRPr="006334EE">
              <w:rPr>
                <w:rFonts w:ascii="Arial" w:hAnsi="Arial" w:cs="Arial"/>
                <w:b/>
                <w:sz w:val="24"/>
                <w:szCs w:val="24"/>
                <w:lang w:val="en-US"/>
              </w:rPr>
              <w:lastRenderedPageBreak/>
              <w:t>What needs to happen t</w:t>
            </w:r>
            <w:r>
              <w:rPr>
                <w:rFonts w:ascii="Arial" w:hAnsi="Arial" w:cs="Arial"/>
                <w:b/>
                <w:sz w:val="24"/>
                <w:szCs w:val="24"/>
                <w:lang w:val="en-US"/>
              </w:rPr>
              <w:t>o</w:t>
            </w:r>
          </w:p>
        </w:tc>
      </w:tr>
      <w:tr w:rsidR="003163BD" w14:paraId="335B97CE" w14:textId="77777777" w:rsidTr="00E10EFD">
        <w:trPr>
          <w:trHeight w:val="914"/>
        </w:trPr>
        <w:tc>
          <w:tcPr>
            <w:tcW w:w="7513" w:type="dxa"/>
          </w:tcPr>
          <w:p w14:paraId="18F3C089" w14:textId="77777777" w:rsidR="003163BD" w:rsidRPr="00A16CCC" w:rsidRDefault="003163BD" w:rsidP="00E10EFD">
            <w:pPr>
              <w:jc w:val="center"/>
              <w:rPr>
                <w:i/>
              </w:rPr>
            </w:pPr>
            <w:r w:rsidRPr="00A16CCC">
              <w:rPr>
                <w:i/>
                <w:sz w:val="24"/>
              </w:rPr>
              <w:t xml:space="preserve">Identify the people (and pets) that are important to children and young people? </w:t>
            </w:r>
          </w:p>
          <w:p w14:paraId="4D049630" w14:textId="77777777" w:rsidR="003163BD" w:rsidRPr="00A16CCC" w:rsidRDefault="003163BD" w:rsidP="00E10EFD">
            <w:pPr>
              <w:jc w:val="center"/>
              <w:rPr>
                <w:i/>
                <w:sz w:val="24"/>
                <w:szCs w:val="24"/>
              </w:rPr>
            </w:pPr>
          </w:p>
        </w:tc>
        <w:tc>
          <w:tcPr>
            <w:tcW w:w="7811" w:type="dxa"/>
          </w:tcPr>
          <w:p w14:paraId="44029D5B" w14:textId="1D5B445E" w:rsidR="003163BD" w:rsidRPr="00A16CCC" w:rsidRDefault="003163BD" w:rsidP="00E10EFD">
            <w:pPr>
              <w:jc w:val="center"/>
              <w:rPr>
                <w:i/>
              </w:rPr>
            </w:pPr>
            <w:r w:rsidRPr="00A16CCC">
              <w:rPr>
                <w:i/>
                <w:sz w:val="24"/>
              </w:rPr>
              <w:t xml:space="preserve">Make arrangements for children and young people to maintain contact, develop relationships and reconnect with people who are important to them? </w:t>
            </w:r>
          </w:p>
        </w:tc>
      </w:tr>
      <w:tr w:rsidR="003163BD" w14:paraId="1063698F" w14:textId="77777777" w:rsidTr="00E10EFD">
        <w:trPr>
          <w:trHeight w:val="7244"/>
        </w:trPr>
        <w:tc>
          <w:tcPr>
            <w:tcW w:w="7513" w:type="dxa"/>
          </w:tcPr>
          <w:p w14:paraId="5BDB9B51" w14:textId="77777777" w:rsidR="003163BD" w:rsidRDefault="003163BD" w:rsidP="00E10EFD">
            <w:pPr>
              <w:jc w:val="center"/>
              <w:rPr>
                <w:sz w:val="24"/>
                <w:szCs w:val="24"/>
                <w:lang w:val="en-US"/>
              </w:rPr>
            </w:pPr>
          </w:p>
        </w:tc>
        <w:tc>
          <w:tcPr>
            <w:tcW w:w="7811" w:type="dxa"/>
          </w:tcPr>
          <w:p w14:paraId="12E25855" w14:textId="77777777" w:rsidR="003163BD" w:rsidRDefault="003163BD" w:rsidP="00E10EFD">
            <w:pPr>
              <w:jc w:val="center"/>
              <w:rPr>
                <w:sz w:val="24"/>
                <w:szCs w:val="24"/>
                <w:lang w:val="en-US"/>
              </w:rPr>
            </w:pPr>
          </w:p>
        </w:tc>
      </w:tr>
    </w:tbl>
    <w:p w14:paraId="0B6EE2B5" w14:textId="59A12A2E" w:rsidR="009605B2" w:rsidRPr="006334EE" w:rsidRDefault="009605B2" w:rsidP="00E10EFD">
      <w:pPr>
        <w:spacing w:after="160" w:line="259" w:lineRule="auto"/>
        <w:rPr>
          <w:rFonts w:ascii="Arial" w:hAnsi="Arial" w:cs="Arial"/>
          <w:sz w:val="24"/>
          <w:szCs w:val="24"/>
        </w:rPr>
      </w:pPr>
    </w:p>
    <w:tbl>
      <w:tblPr>
        <w:tblStyle w:val="TableGrid"/>
        <w:tblW w:w="15324" w:type="dxa"/>
        <w:tblInd w:w="-714" w:type="dxa"/>
        <w:tblLook w:val="04A0" w:firstRow="1" w:lastRow="0" w:firstColumn="1" w:lastColumn="0" w:noHBand="0" w:noVBand="1"/>
      </w:tblPr>
      <w:tblGrid>
        <w:gridCol w:w="7513"/>
        <w:gridCol w:w="7811"/>
      </w:tblGrid>
      <w:tr w:rsidR="00E10EFD" w14:paraId="16011908" w14:textId="77777777" w:rsidTr="00E10EFD">
        <w:trPr>
          <w:trHeight w:val="323"/>
        </w:trPr>
        <w:tc>
          <w:tcPr>
            <w:tcW w:w="15324" w:type="dxa"/>
            <w:gridSpan w:val="2"/>
          </w:tcPr>
          <w:p w14:paraId="293FF75B" w14:textId="7649FC22" w:rsidR="00E10EFD" w:rsidRDefault="00E10EFD" w:rsidP="00EC5977">
            <w:pPr>
              <w:jc w:val="center"/>
              <w:rPr>
                <w:sz w:val="24"/>
                <w:szCs w:val="24"/>
                <w:lang w:val="en-US"/>
              </w:rPr>
            </w:pPr>
            <w:r w:rsidRPr="006334EE">
              <w:rPr>
                <w:rFonts w:ascii="Arial" w:hAnsi="Arial" w:cs="Arial"/>
                <w:b/>
                <w:sz w:val="24"/>
                <w:szCs w:val="24"/>
                <w:lang w:val="en-US"/>
              </w:rPr>
              <w:lastRenderedPageBreak/>
              <w:t>What needs to happen t</w:t>
            </w:r>
            <w:r>
              <w:rPr>
                <w:rFonts w:ascii="Arial" w:hAnsi="Arial" w:cs="Arial"/>
                <w:b/>
                <w:sz w:val="24"/>
                <w:szCs w:val="24"/>
                <w:lang w:val="en-US"/>
              </w:rPr>
              <w:t xml:space="preserve">o </w:t>
            </w:r>
          </w:p>
        </w:tc>
      </w:tr>
      <w:tr w:rsidR="00E10EFD" w:rsidRPr="003163BD" w14:paraId="69B5DF71" w14:textId="77777777" w:rsidTr="00E10EFD">
        <w:trPr>
          <w:trHeight w:val="914"/>
        </w:trPr>
        <w:tc>
          <w:tcPr>
            <w:tcW w:w="7513" w:type="dxa"/>
          </w:tcPr>
          <w:p w14:paraId="6DBC2930" w14:textId="17E78CA0" w:rsidR="00E10EFD" w:rsidRPr="00F234C7" w:rsidRDefault="00EC5977" w:rsidP="00E10EFD">
            <w:pPr>
              <w:rPr>
                <w:rFonts w:eastAsia="Times New Roman"/>
                <w:i/>
                <w:color w:val="000000"/>
                <w:lang w:val="en-US" w:eastAsia="en-GB"/>
              </w:rPr>
            </w:pPr>
            <w:r>
              <w:rPr>
                <w:rFonts w:ascii="Arial" w:hAnsi="Arial" w:cs="Arial"/>
                <w:i/>
                <w:sz w:val="24"/>
                <w:szCs w:val="24"/>
                <w:lang w:val="en-US"/>
              </w:rPr>
              <w:t>Make sure children and young people feel l</w:t>
            </w:r>
            <w:r w:rsidR="00E10EFD" w:rsidRPr="00F234C7">
              <w:rPr>
                <w:rFonts w:ascii="Arial" w:hAnsi="Arial" w:cs="Arial"/>
                <w:i/>
                <w:sz w:val="24"/>
                <w:szCs w:val="24"/>
                <w:lang w:val="en-US"/>
              </w:rPr>
              <w:t xml:space="preserve">istened to and involved in </w:t>
            </w:r>
            <w:r w:rsidR="00E10EFD" w:rsidRPr="00F234C7">
              <w:rPr>
                <w:rFonts w:ascii="Arial" w:eastAsia="Times New Roman" w:hAnsi="Arial" w:cs="Arial"/>
                <w:i/>
                <w:color w:val="000000"/>
                <w:sz w:val="24"/>
                <w:szCs w:val="24"/>
                <w:lang w:val="en-US" w:eastAsia="en-GB"/>
              </w:rPr>
              <w:t>decisions?</w:t>
            </w:r>
          </w:p>
          <w:p w14:paraId="3C55D382" w14:textId="77777777" w:rsidR="00E10EFD" w:rsidRPr="00E10EFD" w:rsidRDefault="00E10EFD" w:rsidP="00A16CCC">
            <w:pPr>
              <w:jc w:val="center"/>
              <w:rPr>
                <w:sz w:val="24"/>
                <w:szCs w:val="24"/>
                <w:lang w:val="en-US"/>
              </w:rPr>
            </w:pPr>
          </w:p>
        </w:tc>
        <w:tc>
          <w:tcPr>
            <w:tcW w:w="7811" w:type="dxa"/>
          </w:tcPr>
          <w:p w14:paraId="439FEF8D" w14:textId="04705B3E" w:rsidR="00E10EFD" w:rsidRPr="00E10EFD" w:rsidRDefault="00EC5977" w:rsidP="00E10EFD">
            <w:pPr>
              <w:rPr>
                <w:rFonts w:ascii="Arial" w:hAnsi="Arial" w:cs="Arial"/>
                <w:i/>
                <w:sz w:val="24"/>
                <w:szCs w:val="24"/>
                <w:lang w:val="en-US"/>
              </w:rPr>
            </w:pPr>
            <w:r>
              <w:rPr>
                <w:rFonts w:ascii="Arial" w:hAnsi="Arial" w:cs="Arial"/>
                <w:i/>
                <w:sz w:val="24"/>
                <w:szCs w:val="24"/>
              </w:rPr>
              <w:t xml:space="preserve">Make sure children and young people feel better </w:t>
            </w:r>
            <w:r w:rsidR="00E10EFD" w:rsidRPr="00F234C7">
              <w:rPr>
                <w:rFonts w:ascii="Arial" w:hAnsi="Arial" w:cs="Arial"/>
                <w:i/>
                <w:sz w:val="24"/>
                <w:szCs w:val="24"/>
                <w:lang w:val="en-US"/>
              </w:rPr>
              <w:t>informed about decisions and their family?</w:t>
            </w:r>
          </w:p>
        </w:tc>
      </w:tr>
      <w:tr w:rsidR="00E10EFD" w14:paraId="040F70F6" w14:textId="77777777" w:rsidTr="00E10EFD">
        <w:trPr>
          <w:trHeight w:val="7244"/>
        </w:trPr>
        <w:tc>
          <w:tcPr>
            <w:tcW w:w="7513" w:type="dxa"/>
          </w:tcPr>
          <w:p w14:paraId="656B8C02" w14:textId="77777777" w:rsidR="00E10EFD" w:rsidRDefault="00E10EFD" w:rsidP="00A16CCC">
            <w:pPr>
              <w:jc w:val="center"/>
              <w:rPr>
                <w:sz w:val="24"/>
                <w:szCs w:val="24"/>
                <w:lang w:val="en-US"/>
              </w:rPr>
            </w:pPr>
          </w:p>
          <w:p w14:paraId="0149EF7C" w14:textId="77777777" w:rsidR="0091435C" w:rsidRDefault="0091435C" w:rsidP="00A16CCC">
            <w:pPr>
              <w:jc w:val="center"/>
              <w:rPr>
                <w:sz w:val="24"/>
                <w:szCs w:val="24"/>
                <w:lang w:val="en-US"/>
              </w:rPr>
            </w:pPr>
          </w:p>
        </w:tc>
        <w:tc>
          <w:tcPr>
            <w:tcW w:w="7811" w:type="dxa"/>
          </w:tcPr>
          <w:p w14:paraId="0C751E13" w14:textId="77777777" w:rsidR="00E10EFD" w:rsidRDefault="00E10EFD" w:rsidP="00A16CCC">
            <w:pPr>
              <w:jc w:val="center"/>
              <w:rPr>
                <w:sz w:val="24"/>
                <w:szCs w:val="24"/>
                <w:lang w:val="en-US"/>
              </w:rPr>
            </w:pPr>
          </w:p>
        </w:tc>
      </w:tr>
    </w:tbl>
    <w:p w14:paraId="0811D97E" w14:textId="77777777" w:rsidR="00BC28C5" w:rsidRDefault="00BC28C5">
      <w:r>
        <w:br w:type="page"/>
      </w:r>
    </w:p>
    <w:tbl>
      <w:tblPr>
        <w:tblStyle w:val="TableGrid"/>
        <w:tblW w:w="15324" w:type="dxa"/>
        <w:tblInd w:w="-714" w:type="dxa"/>
        <w:tblLook w:val="04A0" w:firstRow="1" w:lastRow="0" w:firstColumn="1" w:lastColumn="0" w:noHBand="0" w:noVBand="1"/>
      </w:tblPr>
      <w:tblGrid>
        <w:gridCol w:w="7513"/>
        <w:gridCol w:w="7811"/>
      </w:tblGrid>
      <w:tr w:rsidR="00E10EFD" w14:paraId="26510E4B" w14:textId="77777777" w:rsidTr="00E10EFD">
        <w:trPr>
          <w:trHeight w:val="323"/>
        </w:trPr>
        <w:tc>
          <w:tcPr>
            <w:tcW w:w="15324" w:type="dxa"/>
            <w:gridSpan w:val="2"/>
          </w:tcPr>
          <w:p w14:paraId="7A2CDE17" w14:textId="267C428D" w:rsidR="00E10EFD" w:rsidRDefault="00E10EFD" w:rsidP="00E10EFD">
            <w:pPr>
              <w:jc w:val="center"/>
              <w:rPr>
                <w:sz w:val="24"/>
                <w:szCs w:val="24"/>
                <w:lang w:val="en-US"/>
              </w:rPr>
            </w:pPr>
            <w:r w:rsidRPr="006334EE">
              <w:rPr>
                <w:rFonts w:ascii="Arial" w:hAnsi="Arial" w:cs="Arial"/>
                <w:b/>
                <w:sz w:val="24"/>
                <w:szCs w:val="24"/>
                <w:lang w:val="en-US"/>
              </w:rPr>
              <w:lastRenderedPageBreak/>
              <w:t>What needs to happen t</w:t>
            </w:r>
            <w:r>
              <w:rPr>
                <w:rFonts w:ascii="Arial" w:hAnsi="Arial" w:cs="Arial"/>
                <w:b/>
                <w:sz w:val="24"/>
                <w:szCs w:val="24"/>
                <w:lang w:val="en-US"/>
              </w:rPr>
              <w:t>o…</w:t>
            </w:r>
          </w:p>
        </w:tc>
      </w:tr>
      <w:tr w:rsidR="00E10EFD" w:rsidRPr="00E10EFD" w14:paraId="4550434C" w14:textId="77777777" w:rsidTr="00E10EFD">
        <w:trPr>
          <w:trHeight w:val="914"/>
        </w:trPr>
        <w:tc>
          <w:tcPr>
            <w:tcW w:w="7513" w:type="dxa"/>
          </w:tcPr>
          <w:p w14:paraId="55521256" w14:textId="7854AF18" w:rsidR="00E10EFD" w:rsidRPr="00A16CCC" w:rsidRDefault="00EC5977" w:rsidP="00E10EFD">
            <w:pPr>
              <w:rPr>
                <w:i/>
                <w:sz w:val="24"/>
              </w:rPr>
            </w:pPr>
            <w:r w:rsidRPr="00A16CCC">
              <w:rPr>
                <w:i/>
                <w:sz w:val="24"/>
              </w:rPr>
              <w:t>Make sure</w:t>
            </w:r>
            <w:r w:rsidR="00E10EFD" w:rsidRPr="00A16CCC">
              <w:rPr>
                <w:i/>
                <w:sz w:val="24"/>
              </w:rPr>
              <w:t xml:space="preserve"> plans are regularly reviewed and reflect the current circumstances, wishes and needs of children and young people and their families and other key people. </w:t>
            </w:r>
          </w:p>
          <w:p w14:paraId="64AA7CDF" w14:textId="77777777" w:rsidR="00E10EFD" w:rsidRPr="00A16CCC" w:rsidRDefault="00E10EFD" w:rsidP="00A16CCC">
            <w:pPr>
              <w:jc w:val="center"/>
              <w:rPr>
                <w:i/>
                <w:sz w:val="24"/>
                <w:szCs w:val="24"/>
              </w:rPr>
            </w:pPr>
          </w:p>
        </w:tc>
        <w:tc>
          <w:tcPr>
            <w:tcW w:w="7811" w:type="dxa"/>
          </w:tcPr>
          <w:p w14:paraId="7AD23374" w14:textId="77777777" w:rsidR="00E10EFD" w:rsidRPr="00A16CCC" w:rsidRDefault="00E10EFD" w:rsidP="00E10EFD">
            <w:pPr>
              <w:rPr>
                <w:i/>
                <w:sz w:val="24"/>
              </w:rPr>
            </w:pPr>
            <w:r w:rsidRPr="00A16CCC">
              <w:rPr>
                <w:i/>
                <w:sz w:val="24"/>
              </w:rPr>
              <w:t xml:space="preserve">Normalise family time wherever possible, minimising the use of contact centres and providing opportunities to meet in the community. </w:t>
            </w:r>
          </w:p>
          <w:p w14:paraId="7B855664" w14:textId="48CCFB51" w:rsidR="00E10EFD" w:rsidRPr="00A16CCC" w:rsidRDefault="00E10EFD" w:rsidP="00A16CCC">
            <w:pPr>
              <w:rPr>
                <w:rFonts w:ascii="Arial" w:hAnsi="Arial" w:cs="Arial"/>
                <w:i/>
                <w:sz w:val="24"/>
                <w:szCs w:val="24"/>
              </w:rPr>
            </w:pPr>
          </w:p>
        </w:tc>
      </w:tr>
      <w:tr w:rsidR="00E10EFD" w14:paraId="7E7147FA" w14:textId="77777777" w:rsidTr="00E10EFD">
        <w:trPr>
          <w:trHeight w:val="7244"/>
        </w:trPr>
        <w:tc>
          <w:tcPr>
            <w:tcW w:w="7513" w:type="dxa"/>
          </w:tcPr>
          <w:p w14:paraId="333295F3" w14:textId="77777777" w:rsidR="00E10EFD" w:rsidRDefault="00E10EFD" w:rsidP="00A16CCC">
            <w:pPr>
              <w:jc w:val="center"/>
              <w:rPr>
                <w:sz w:val="24"/>
                <w:szCs w:val="24"/>
                <w:lang w:val="en-US"/>
              </w:rPr>
            </w:pPr>
          </w:p>
        </w:tc>
        <w:tc>
          <w:tcPr>
            <w:tcW w:w="7811" w:type="dxa"/>
          </w:tcPr>
          <w:p w14:paraId="36AF4EDD" w14:textId="77777777" w:rsidR="00E10EFD" w:rsidRDefault="00E10EFD" w:rsidP="00A16CCC">
            <w:pPr>
              <w:jc w:val="center"/>
              <w:rPr>
                <w:sz w:val="24"/>
                <w:szCs w:val="24"/>
                <w:lang w:val="en-US"/>
              </w:rPr>
            </w:pPr>
          </w:p>
        </w:tc>
      </w:tr>
    </w:tbl>
    <w:p w14:paraId="37FBEB0F" w14:textId="77777777" w:rsidR="009605B2" w:rsidRPr="006334EE" w:rsidRDefault="009605B2" w:rsidP="009605B2">
      <w:pPr>
        <w:rPr>
          <w:rFonts w:ascii="Arial" w:hAnsi="Arial" w:cs="Arial"/>
          <w:sz w:val="24"/>
          <w:szCs w:val="24"/>
          <w:lang w:val="en-US"/>
        </w:rPr>
      </w:pPr>
    </w:p>
    <w:tbl>
      <w:tblPr>
        <w:tblStyle w:val="TableGrid"/>
        <w:tblW w:w="15324" w:type="dxa"/>
        <w:tblInd w:w="-714" w:type="dxa"/>
        <w:tblLook w:val="04A0" w:firstRow="1" w:lastRow="0" w:firstColumn="1" w:lastColumn="0" w:noHBand="0" w:noVBand="1"/>
      </w:tblPr>
      <w:tblGrid>
        <w:gridCol w:w="7513"/>
        <w:gridCol w:w="7811"/>
      </w:tblGrid>
      <w:tr w:rsidR="00E10EFD" w14:paraId="7DD5FDE4" w14:textId="77777777" w:rsidTr="00E10EFD">
        <w:trPr>
          <w:trHeight w:val="323"/>
        </w:trPr>
        <w:tc>
          <w:tcPr>
            <w:tcW w:w="15324" w:type="dxa"/>
            <w:gridSpan w:val="2"/>
          </w:tcPr>
          <w:p w14:paraId="7DE60EE2" w14:textId="77777777" w:rsidR="00E10EFD" w:rsidRDefault="00E10EFD" w:rsidP="00A16CCC">
            <w:pPr>
              <w:jc w:val="center"/>
              <w:rPr>
                <w:sz w:val="24"/>
                <w:szCs w:val="24"/>
                <w:lang w:val="en-US"/>
              </w:rPr>
            </w:pPr>
            <w:r w:rsidRPr="006334EE">
              <w:rPr>
                <w:rFonts w:ascii="Arial" w:hAnsi="Arial" w:cs="Arial"/>
                <w:b/>
                <w:sz w:val="24"/>
                <w:szCs w:val="24"/>
                <w:lang w:val="en-US"/>
              </w:rPr>
              <w:lastRenderedPageBreak/>
              <w:t>What needs to happen t</w:t>
            </w:r>
            <w:r>
              <w:rPr>
                <w:rFonts w:ascii="Arial" w:hAnsi="Arial" w:cs="Arial"/>
                <w:b/>
                <w:sz w:val="24"/>
                <w:szCs w:val="24"/>
                <w:lang w:val="en-US"/>
              </w:rPr>
              <w:t>o…</w:t>
            </w:r>
          </w:p>
        </w:tc>
      </w:tr>
      <w:tr w:rsidR="00E10EFD" w:rsidRPr="00E10EFD" w14:paraId="13EB04D1" w14:textId="77777777" w:rsidTr="00E10EFD">
        <w:trPr>
          <w:trHeight w:val="914"/>
        </w:trPr>
        <w:tc>
          <w:tcPr>
            <w:tcW w:w="7513" w:type="dxa"/>
          </w:tcPr>
          <w:p w14:paraId="157A1588" w14:textId="1A838FB3" w:rsidR="00E10EFD" w:rsidRPr="00A16CCC" w:rsidRDefault="00E10EFD" w:rsidP="00A16CCC">
            <w:pPr>
              <w:tabs>
                <w:tab w:val="left" w:pos="4536"/>
              </w:tabs>
              <w:rPr>
                <w:rFonts w:ascii="Arial" w:hAnsi="Arial" w:cs="Arial"/>
                <w:i/>
                <w:sz w:val="24"/>
                <w:szCs w:val="24"/>
              </w:rPr>
            </w:pPr>
            <w:r w:rsidRPr="00A16CCC">
              <w:rPr>
                <w:i/>
                <w:sz w:val="24"/>
              </w:rPr>
              <w:t>Make sure the workforce has the skills and knowledge to confidently support family time for children in care?</w:t>
            </w:r>
          </w:p>
          <w:p w14:paraId="0798C612" w14:textId="77777777" w:rsidR="00E10EFD" w:rsidRPr="00A16CCC" w:rsidRDefault="00E10EFD" w:rsidP="00E10EFD">
            <w:pPr>
              <w:rPr>
                <w:i/>
                <w:sz w:val="24"/>
                <w:szCs w:val="24"/>
              </w:rPr>
            </w:pPr>
          </w:p>
        </w:tc>
        <w:tc>
          <w:tcPr>
            <w:tcW w:w="7811" w:type="dxa"/>
          </w:tcPr>
          <w:p w14:paraId="6BD3E46D" w14:textId="77777777" w:rsidR="00E10EFD" w:rsidRPr="00A16CCC" w:rsidRDefault="00E10EFD" w:rsidP="00E10EFD">
            <w:pPr>
              <w:tabs>
                <w:tab w:val="left" w:pos="4536"/>
              </w:tabs>
              <w:rPr>
                <w:rFonts w:ascii="Arial" w:hAnsi="Arial" w:cs="Arial"/>
                <w:i/>
                <w:sz w:val="24"/>
                <w:szCs w:val="24"/>
              </w:rPr>
            </w:pPr>
            <w:r w:rsidRPr="00A16CCC">
              <w:rPr>
                <w:rFonts w:ascii="Arial" w:hAnsi="Arial" w:cs="Arial"/>
                <w:i/>
                <w:sz w:val="24"/>
                <w:szCs w:val="24"/>
                <w:lang w:val="en-US"/>
              </w:rPr>
              <w:t xml:space="preserve">Anything else? Any other reflections on the findings? </w:t>
            </w:r>
          </w:p>
          <w:p w14:paraId="340A8DB4" w14:textId="77777777" w:rsidR="00E10EFD" w:rsidRPr="00A16CCC" w:rsidRDefault="00E10EFD" w:rsidP="00E10EFD">
            <w:pPr>
              <w:rPr>
                <w:rFonts w:ascii="Arial" w:hAnsi="Arial" w:cs="Arial"/>
                <w:i/>
                <w:sz w:val="24"/>
                <w:szCs w:val="24"/>
              </w:rPr>
            </w:pPr>
          </w:p>
        </w:tc>
      </w:tr>
      <w:tr w:rsidR="00E10EFD" w14:paraId="6D708CAD" w14:textId="77777777" w:rsidTr="00E10EFD">
        <w:trPr>
          <w:trHeight w:val="7244"/>
        </w:trPr>
        <w:tc>
          <w:tcPr>
            <w:tcW w:w="7513" w:type="dxa"/>
          </w:tcPr>
          <w:p w14:paraId="3A2471E9" w14:textId="77777777" w:rsidR="00E10EFD" w:rsidRDefault="00E10EFD" w:rsidP="00A16CCC">
            <w:pPr>
              <w:jc w:val="center"/>
              <w:rPr>
                <w:sz w:val="24"/>
                <w:szCs w:val="24"/>
                <w:lang w:val="en-US"/>
              </w:rPr>
            </w:pPr>
          </w:p>
        </w:tc>
        <w:tc>
          <w:tcPr>
            <w:tcW w:w="7811" w:type="dxa"/>
          </w:tcPr>
          <w:p w14:paraId="2332C306" w14:textId="77777777" w:rsidR="00E10EFD" w:rsidRDefault="00E10EFD" w:rsidP="00A16CCC">
            <w:pPr>
              <w:jc w:val="center"/>
              <w:rPr>
                <w:sz w:val="24"/>
                <w:szCs w:val="24"/>
                <w:lang w:val="en-US"/>
              </w:rPr>
            </w:pPr>
          </w:p>
        </w:tc>
      </w:tr>
    </w:tbl>
    <w:p w14:paraId="578033FD" w14:textId="77777777" w:rsidR="00403F91" w:rsidRPr="003163BD" w:rsidRDefault="00403F91">
      <w:pPr>
        <w:rPr>
          <w:rFonts w:ascii="Arial" w:hAnsi="Arial" w:cs="Arial"/>
          <w:sz w:val="24"/>
          <w:szCs w:val="24"/>
        </w:rPr>
      </w:pPr>
    </w:p>
    <w:tbl>
      <w:tblPr>
        <w:tblStyle w:val="TableGrid"/>
        <w:tblW w:w="15310" w:type="dxa"/>
        <w:tblInd w:w="-714" w:type="dxa"/>
        <w:tblLook w:val="04A0" w:firstRow="1" w:lastRow="0" w:firstColumn="1" w:lastColumn="0" w:noHBand="0" w:noVBand="1"/>
      </w:tblPr>
      <w:tblGrid>
        <w:gridCol w:w="5245"/>
        <w:gridCol w:w="5103"/>
        <w:gridCol w:w="4962"/>
      </w:tblGrid>
      <w:tr w:rsidR="00E10EFD" w:rsidRPr="006334EE" w14:paraId="0383F14B" w14:textId="77777777" w:rsidTr="00E10EFD">
        <w:tc>
          <w:tcPr>
            <w:tcW w:w="5245" w:type="dxa"/>
          </w:tcPr>
          <w:p w14:paraId="442C90F5" w14:textId="271A4531" w:rsidR="00E10EFD" w:rsidRDefault="00AD3947" w:rsidP="00E10EFD">
            <w:pPr>
              <w:jc w:val="center"/>
              <w:rPr>
                <w:rFonts w:ascii="Arial" w:hAnsi="Arial" w:cs="Arial"/>
                <w:sz w:val="24"/>
                <w:szCs w:val="24"/>
                <w:lang w:val="en-US"/>
              </w:rPr>
            </w:pPr>
            <w:r>
              <w:rPr>
                <w:rFonts w:ascii="Arial" w:hAnsi="Arial" w:cs="Arial"/>
                <w:sz w:val="24"/>
                <w:szCs w:val="24"/>
                <w:lang w:val="en-US"/>
              </w:rPr>
              <w:lastRenderedPageBreak/>
              <w:t>Bin it</w:t>
            </w:r>
          </w:p>
          <w:p w14:paraId="7967AD0A" w14:textId="1698C469" w:rsidR="00A16CCC" w:rsidRPr="006334EE" w:rsidRDefault="00A16CCC" w:rsidP="00E10EFD">
            <w:pPr>
              <w:jc w:val="center"/>
              <w:rPr>
                <w:rFonts w:ascii="Arial" w:hAnsi="Arial" w:cs="Arial"/>
                <w:sz w:val="24"/>
                <w:szCs w:val="24"/>
                <w:lang w:val="en-US"/>
              </w:rPr>
            </w:pPr>
          </w:p>
        </w:tc>
        <w:tc>
          <w:tcPr>
            <w:tcW w:w="5103" w:type="dxa"/>
          </w:tcPr>
          <w:p w14:paraId="68010FA8" w14:textId="03DF646D" w:rsidR="00E10EFD" w:rsidRDefault="00AD3947" w:rsidP="00E10EFD">
            <w:pPr>
              <w:jc w:val="center"/>
              <w:rPr>
                <w:rFonts w:ascii="Arial" w:hAnsi="Arial" w:cs="Arial"/>
                <w:sz w:val="24"/>
                <w:szCs w:val="24"/>
                <w:lang w:val="en-US"/>
              </w:rPr>
            </w:pPr>
            <w:r>
              <w:rPr>
                <w:rFonts w:ascii="Arial" w:hAnsi="Arial" w:cs="Arial"/>
                <w:sz w:val="24"/>
                <w:szCs w:val="24"/>
                <w:lang w:val="en-US"/>
              </w:rPr>
              <w:t>Keep it</w:t>
            </w:r>
          </w:p>
          <w:p w14:paraId="19665B4F" w14:textId="3B4C007B" w:rsidR="00A16CCC" w:rsidRPr="00E10EFD" w:rsidRDefault="00A16CCC" w:rsidP="00E10EFD">
            <w:pPr>
              <w:jc w:val="center"/>
              <w:rPr>
                <w:rFonts w:ascii="Arial" w:hAnsi="Arial" w:cs="Arial"/>
                <w:sz w:val="24"/>
                <w:szCs w:val="24"/>
                <w:lang w:val="en-US"/>
              </w:rPr>
            </w:pPr>
          </w:p>
        </w:tc>
        <w:tc>
          <w:tcPr>
            <w:tcW w:w="4962" w:type="dxa"/>
          </w:tcPr>
          <w:p w14:paraId="06C9B726" w14:textId="58CF20B1" w:rsidR="00A16CCC" w:rsidRPr="006334EE" w:rsidRDefault="00AD3947" w:rsidP="000A3E25">
            <w:pPr>
              <w:jc w:val="center"/>
              <w:rPr>
                <w:rFonts w:ascii="Arial" w:hAnsi="Arial" w:cs="Arial"/>
                <w:sz w:val="24"/>
                <w:szCs w:val="24"/>
                <w:lang w:val="en-US"/>
              </w:rPr>
            </w:pPr>
            <w:r>
              <w:rPr>
                <w:rFonts w:ascii="Arial" w:hAnsi="Arial" w:cs="Arial"/>
                <w:sz w:val="24"/>
                <w:szCs w:val="24"/>
                <w:lang w:val="en-US"/>
              </w:rPr>
              <w:t xml:space="preserve">Change it </w:t>
            </w:r>
          </w:p>
        </w:tc>
      </w:tr>
      <w:tr w:rsidR="00880E60" w:rsidRPr="006334EE" w14:paraId="272EC808" w14:textId="77777777" w:rsidTr="00E10EFD">
        <w:trPr>
          <w:trHeight w:val="8259"/>
        </w:trPr>
        <w:tc>
          <w:tcPr>
            <w:tcW w:w="5245" w:type="dxa"/>
          </w:tcPr>
          <w:p w14:paraId="292853C5" w14:textId="26C302F1" w:rsidR="00BC30D1" w:rsidRPr="00E10EFD" w:rsidRDefault="00BC30D1" w:rsidP="00E10EFD">
            <w:pPr>
              <w:pStyle w:val="ListParagraph"/>
              <w:ind w:left="360"/>
              <w:rPr>
                <w:rFonts w:ascii="Arial" w:hAnsi="Arial" w:cs="Arial"/>
                <w:sz w:val="24"/>
                <w:szCs w:val="24"/>
                <w:lang w:val="en-US"/>
              </w:rPr>
            </w:pPr>
          </w:p>
        </w:tc>
        <w:tc>
          <w:tcPr>
            <w:tcW w:w="5103" w:type="dxa"/>
          </w:tcPr>
          <w:p w14:paraId="0B228596" w14:textId="7CE945C1" w:rsidR="00BC30D1" w:rsidRPr="006334EE" w:rsidRDefault="00BC30D1" w:rsidP="00E10EFD">
            <w:pPr>
              <w:pStyle w:val="ListParagraph"/>
              <w:ind w:left="360"/>
              <w:jc w:val="both"/>
              <w:rPr>
                <w:rFonts w:ascii="Arial" w:hAnsi="Arial" w:cs="Arial"/>
                <w:sz w:val="24"/>
                <w:szCs w:val="24"/>
                <w:lang w:val="en-US"/>
              </w:rPr>
            </w:pPr>
          </w:p>
        </w:tc>
        <w:tc>
          <w:tcPr>
            <w:tcW w:w="4962" w:type="dxa"/>
          </w:tcPr>
          <w:p w14:paraId="466B8DE1" w14:textId="6345BB0A" w:rsidR="00BC30D1" w:rsidRPr="00E10EFD" w:rsidRDefault="00BC30D1" w:rsidP="00E10EFD">
            <w:pPr>
              <w:rPr>
                <w:rFonts w:ascii="Arial" w:hAnsi="Arial" w:cs="Arial"/>
                <w:sz w:val="24"/>
                <w:szCs w:val="24"/>
                <w:lang w:val="en-US"/>
              </w:rPr>
            </w:pPr>
          </w:p>
        </w:tc>
      </w:tr>
    </w:tbl>
    <w:p w14:paraId="2617C2FA" w14:textId="3561AE9E" w:rsidR="00BC28C5" w:rsidRPr="00B77883" w:rsidRDefault="00BC28C5" w:rsidP="00BC28C5">
      <w:pPr>
        <w:pStyle w:val="Default"/>
        <w:jc w:val="center"/>
        <w:rPr>
          <w:rFonts w:eastAsia="Verdana" w:cs="Arial"/>
          <w:b/>
          <w:bCs/>
          <w:color w:val="7F7F7F"/>
          <w:u w:color="7F7F7F"/>
        </w:rPr>
      </w:pPr>
      <w:r>
        <w:rPr>
          <w:rFonts w:cs="Arial"/>
          <w:b/>
          <w:bCs/>
          <w:sz w:val="40"/>
          <w:szCs w:val="40"/>
        </w:rPr>
        <w:lastRenderedPageBreak/>
        <w:t>Action</w:t>
      </w:r>
      <w:r w:rsidRPr="0028050A">
        <w:rPr>
          <w:rFonts w:cs="Arial"/>
          <w:b/>
          <w:bCs/>
          <w:sz w:val="40"/>
          <w:szCs w:val="40"/>
        </w:rPr>
        <w:t xml:space="preserve"> Plan</w:t>
      </w:r>
      <w:r w:rsidR="00295936">
        <w:rPr>
          <w:rFonts w:cs="Arial"/>
          <w:b/>
          <w:bCs/>
          <w:sz w:val="40"/>
          <w:szCs w:val="40"/>
        </w:rPr>
        <w:t xml:space="preserve"> template</w:t>
      </w:r>
    </w:p>
    <w:p w14:paraId="789FBF1E" w14:textId="77777777" w:rsidR="00BC28C5" w:rsidRPr="00296C00" w:rsidRDefault="00BC28C5" w:rsidP="00BC28C5">
      <w:pPr>
        <w:pStyle w:val="Default"/>
        <w:rPr>
          <w:rFonts w:eastAsia="Verdana" w:cs="Arial"/>
          <w:b/>
          <w:bCs/>
          <w:sz w:val="32"/>
          <w:szCs w:val="32"/>
        </w:rPr>
      </w:pPr>
    </w:p>
    <w:tbl>
      <w:tblPr>
        <w:tblStyle w:val="TableGrid"/>
        <w:tblW w:w="12900" w:type="dxa"/>
        <w:tblLayout w:type="fixed"/>
        <w:tblLook w:val="04A0" w:firstRow="1" w:lastRow="0" w:firstColumn="1" w:lastColumn="0" w:noHBand="0" w:noVBand="1"/>
      </w:tblPr>
      <w:tblGrid>
        <w:gridCol w:w="6521"/>
        <w:gridCol w:w="6379"/>
      </w:tblGrid>
      <w:tr w:rsidR="00BC28C5" w:rsidRPr="00296C00" w14:paraId="6A3132D8" w14:textId="77777777" w:rsidTr="005A21D3">
        <w:trPr>
          <w:trHeight w:val="374"/>
        </w:trPr>
        <w:tc>
          <w:tcPr>
            <w:tcW w:w="6521" w:type="dxa"/>
          </w:tcPr>
          <w:p w14:paraId="2373DAFC" w14:textId="49C7D247" w:rsidR="00BC28C5" w:rsidRPr="0028050A" w:rsidRDefault="00BC28C5" w:rsidP="004343D1">
            <w:pPr>
              <w:pStyle w:val="Default"/>
              <w:rPr>
                <w:rFonts w:cs="Arial"/>
                <w:b/>
                <w:bCs/>
                <w:color w:val="auto"/>
                <w:u w:color="FFFFFF"/>
              </w:rPr>
            </w:pPr>
            <w:r>
              <w:rPr>
                <w:rFonts w:cs="Arial"/>
                <w:b/>
                <w:bCs/>
                <w:color w:val="auto"/>
                <w:u w:color="FFFFFF"/>
              </w:rPr>
              <w:t>S</w:t>
            </w:r>
            <w:r w:rsidRPr="0028050A">
              <w:rPr>
                <w:rFonts w:cs="Arial"/>
                <w:b/>
                <w:bCs/>
                <w:color w:val="auto"/>
                <w:u w:color="FFFFFF"/>
              </w:rPr>
              <w:t xml:space="preserve">enior Leader - overall governance of </w:t>
            </w:r>
            <w:r>
              <w:rPr>
                <w:rFonts w:cs="Arial"/>
                <w:b/>
                <w:bCs/>
                <w:color w:val="auto"/>
                <w:u w:color="FFFFFF"/>
              </w:rPr>
              <w:t>action plan</w:t>
            </w:r>
            <w:r w:rsidR="004343D1">
              <w:rPr>
                <w:rFonts w:cs="Arial"/>
                <w:b/>
                <w:bCs/>
                <w:color w:val="auto"/>
                <w:u w:color="FFFFFF"/>
              </w:rPr>
              <w:t xml:space="preserve"> and monitoring  arrangements:</w:t>
            </w:r>
          </w:p>
        </w:tc>
        <w:tc>
          <w:tcPr>
            <w:tcW w:w="6379" w:type="dxa"/>
          </w:tcPr>
          <w:p w14:paraId="0102F9AE" w14:textId="77777777" w:rsidR="00BC28C5" w:rsidRDefault="00BC28C5" w:rsidP="004343D1">
            <w:pPr>
              <w:pStyle w:val="Default"/>
              <w:jc w:val="right"/>
              <w:rPr>
                <w:rFonts w:cs="Arial"/>
                <w:b/>
                <w:bCs/>
                <w:color w:val="auto"/>
                <w:sz w:val="22"/>
                <w:szCs w:val="22"/>
                <w:u w:color="FFFFFF"/>
              </w:rPr>
            </w:pPr>
          </w:p>
        </w:tc>
      </w:tr>
      <w:tr w:rsidR="00BC28C5" w:rsidRPr="00296C00" w14:paraId="4E5FBA53" w14:textId="77777777" w:rsidTr="005A21D3">
        <w:trPr>
          <w:trHeight w:val="374"/>
        </w:trPr>
        <w:tc>
          <w:tcPr>
            <w:tcW w:w="6521" w:type="dxa"/>
          </w:tcPr>
          <w:p w14:paraId="7C786FDE" w14:textId="77777777" w:rsidR="00BC28C5" w:rsidRDefault="00BC28C5" w:rsidP="00BC28C5">
            <w:pPr>
              <w:pStyle w:val="Default"/>
              <w:rPr>
                <w:rFonts w:cs="Arial"/>
                <w:b/>
                <w:bCs/>
                <w:color w:val="auto"/>
                <w:u w:color="FFFFFF"/>
              </w:rPr>
            </w:pPr>
            <w:r w:rsidRPr="0028050A">
              <w:rPr>
                <w:rFonts w:cs="Arial"/>
                <w:b/>
                <w:bCs/>
                <w:color w:val="auto"/>
                <w:u w:color="FFFFFF"/>
              </w:rPr>
              <w:t>Lead Officer - responsibility for delivery of action plan:</w:t>
            </w:r>
          </w:p>
        </w:tc>
        <w:tc>
          <w:tcPr>
            <w:tcW w:w="6379" w:type="dxa"/>
          </w:tcPr>
          <w:p w14:paraId="3368966E" w14:textId="77777777" w:rsidR="00BC28C5" w:rsidRDefault="00BC28C5" w:rsidP="00BC28C5">
            <w:pPr>
              <w:pStyle w:val="Default"/>
              <w:jc w:val="right"/>
              <w:rPr>
                <w:rFonts w:cs="Arial"/>
                <w:b/>
                <w:bCs/>
                <w:color w:val="auto"/>
                <w:u w:color="FFFFFF"/>
              </w:rPr>
            </w:pPr>
          </w:p>
        </w:tc>
      </w:tr>
      <w:tr w:rsidR="00BC28C5" w:rsidRPr="00296C00" w14:paraId="082101AB" w14:textId="77777777" w:rsidTr="005A21D3">
        <w:trPr>
          <w:trHeight w:val="374"/>
        </w:trPr>
        <w:tc>
          <w:tcPr>
            <w:tcW w:w="6521" w:type="dxa"/>
          </w:tcPr>
          <w:p w14:paraId="497BDD1D" w14:textId="11DAD353" w:rsidR="00BC28C5" w:rsidRDefault="00BC28C5" w:rsidP="00BC28C5">
            <w:pPr>
              <w:pStyle w:val="Default"/>
              <w:rPr>
                <w:rFonts w:cs="Arial"/>
                <w:b/>
                <w:bCs/>
                <w:color w:val="auto"/>
                <w:u w:color="FFFFFF"/>
              </w:rPr>
            </w:pPr>
            <w:r>
              <w:rPr>
                <w:rFonts w:cs="Arial"/>
                <w:b/>
                <w:bCs/>
                <w:color w:val="auto"/>
                <w:u w:color="FFFFFF"/>
              </w:rPr>
              <w:t>Reviewing arrangements</w:t>
            </w:r>
            <w:r w:rsidR="004343D1">
              <w:rPr>
                <w:rFonts w:cs="Arial"/>
                <w:b/>
                <w:bCs/>
                <w:color w:val="auto"/>
                <w:u w:color="FFFFFF"/>
              </w:rPr>
              <w:t xml:space="preserve"> </w:t>
            </w:r>
            <w:r>
              <w:rPr>
                <w:rFonts w:cs="Arial"/>
                <w:b/>
                <w:bCs/>
                <w:color w:val="auto"/>
                <w:u w:color="FFFFFF"/>
              </w:rPr>
              <w:t>- monthly, terms etc.</w:t>
            </w:r>
          </w:p>
        </w:tc>
        <w:tc>
          <w:tcPr>
            <w:tcW w:w="6379" w:type="dxa"/>
          </w:tcPr>
          <w:p w14:paraId="2FDE8F02" w14:textId="77777777" w:rsidR="00BC28C5" w:rsidRDefault="00BC28C5" w:rsidP="00BC28C5">
            <w:pPr>
              <w:pStyle w:val="Default"/>
              <w:jc w:val="right"/>
              <w:rPr>
                <w:rFonts w:cs="Arial"/>
                <w:b/>
                <w:bCs/>
                <w:color w:val="auto"/>
                <w:u w:color="FFFFFF"/>
              </w:rPr>
            </w:pPr>
          </w:p>
        </w:tc>
      </w:tr>
    </w:tbl>
    <w:p w14:paraId="7549AA9A" w14:textId="77777777" w:rsidR="00BC28C5" w:rsidRDefault="00BC28C5" w:rsidP="00BC28C5"/>
    <w:tbl>
      <w:tblPr>
        <w:tblStyle w:val="GridTable4"/>
        <w:tblW w:w="15855" w:type="dxa"/>
        <w:tblInd w:w="-918" w:type="dxa"/>
        <w:tblLayout w:type="fixed"/>
        <w:tblLook w:val="04A0" w:firstRow="1" w:lastRow="0" w:firstColumn="1" w:lastColumn="0" w:noHBand="0" w:noVBand="1"/>
      </w:tblPr>
      <w:tblGrid>
        <w:gridCol w:w="2975"/>
        <w:gridCol w:w="3005"/>
        <w:gridCol w:w="3579"/>
        <w:gridCol w:w="3435"/>
        <w:gridCol w:w="1573"/>
        <w:gridCol w:w="1288"/>
      </w:tblGrid>
      <w:tr w:rsidR="00BC28C5" w:rsidRPr="00296C00" w14:paraId="1FE15CEC" w14:textId="77777777" w:rsidTr="00295936">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75" w:type="dxa"/>
          </w:tcPr>
          <w:p w14:paraId="2622B99A" w14:textId="77777777" w:rsidR="00BC28C5" w:rsidRPr="00363983" w:rsidRDefault="00BC28C5" w:rsidP="00BC28C5">
            <w:pPr>
              <w:pStyle w:val="Default"/>
              <w:jc w:val="both"/>
              <w:rPr>
                <w:rFonts w:cs="Arial"/>
                <w:b w:val="0"/>
                <w:color w:val="C6D27D" w:themeColor="background1"/>
                <w:sz w:val="22"/>
                <w:szCs w:val="22"/>
              </w:rPr>
            </w:pPr>
            <w:r w:rsidRPr="005A21D3">
              <w:rPr>
                <w:rFonts w:cs="Arial"/>
                <w:b w:val="0"/>
                <w:color w:val="FFFFFF" w:themeColor="background2"/>
                <w:sz w:val="22"/>
                <w:szCs w:val="22"/>
              </w:rPr>
              <w:t>Service improvement area</w:t>
            </w:r>
          </w:p>
        </w:tc>
        <w:tc>
          <w:tcPr>
            <w:tcW w:w="3005" w:type="dxa"/>
          </w:tcPr>
          <w:p w14:paraId="1D3712E7" w14:textId="43C45C63" w:rsidR="00BC28C5" w:rsidRPr="00286FAF" w:rsidRDefault="00BC28C5" w:rsidP="00BC28C5">
            <w:pPr>
              <w:pStyle w:val="Default"/>
              <w:jc w:val="both"/>
              <w:cnfStyle w:val="100000000000" w:firstRow="1" w:lastRow="0" w:firstColumn="0" w:lastColumn="0" w:oddVBand="0" w:evenVBand="0" w:oddHBand="0" w:evenHBand="0" w:firstRowFirstColumn="0" w:firstRowLastColumn="0" w:lastRowFirstColumn="0" w:lastRowLastColumn="0"/>
              <w:rPr>
                <w:rFonts w:cs="Arial"/>
                <w:sz w:val="22"/>
                <w:szCs w:val="22"/>
              </w:rPr>
            </w:pPr>
            <w:r>
              <w:rPr>
                <w:rFonts w:cs="Arial"/>
                <w:b w:val="0"/>
                <w:bCs w:val="0"/>
                <w:color w:val="FFFFFF"/>
                <w:sz w:val="22"/>
                <w:szCs w:val="22"/>
                <w:u w:color="FFFFFF"/>
              </w:rPr>
              <w:t xml:space="preserve">Evidence base </w:t>
            </w:r>
          </w:p>
        </w:tc>
        <w:tc>
          <w:tcPr>
            <w:tcW w:w="3579" w:type="dxa"/>
          </w:tcPr>
          <w:p w14:paraId="64DCE61B" w14:textId="550AEBC6" w:rsidR="00BC28C5" w:rsidRPr="00286FAF" w:rsidRDefault="004343D1" w:rsidP="00BC28C5">
            <w:pPr>
              <w:pStyle w:val="Default"/>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u w:color="FFFFFF"/>
              </w:rPr>
            </w:pPr>
            <w:r>
              <w:rPr>
                <w:rFonts w:cs="Arial"/>
                <w:b w:val="0"/>
                <w:bCs w:val="0"/>
                <w:color w:val="FFFFFF"/>
                <w:sz w:val="22"/>
                <w:szCs w:val="22"/>
                <w:u w:color="FFFFFF"/>
              </w:rPr>
              <w:t>Young people</w:t>
            </w:r>
            <w:r w:rsidR="00BC28C5" w:rsidRPr="00286FAF">
              <w:rPr>
                <w:rFonts w:cs="Arial"/>
                <w:b w:val="0"/>
                <w:bCs w:val="0"/>
                <w:color w:val="FFFFFF"/>
                <w:sz w:val="22"/>
                <w:szCs w:val="22"/>
                <w:u w:color="FFFFFF"/>
              </w:rPr>
              <w:t>’</w:t>
            </w:r>
            <w:r>
              <w:rPr>
                <w:rFonts w:cs="Arial"/>
                <w:b w:val="0"/>
                <w:bCs w:val="0"/>
                <w:color w:val="FFFFFF"/>
                <w:sz w:val="22"/>
                <w:szCs w:val="22"/>
                <w:u w:color="FFFFFF"/>
              </w:rPr>
              <w:t>s</w:t>
            </w:r>
            <w:r w:rsidR="00BC28C5" w:rsidRPr="00286FAF">
              <w:rPr>
                <w:rFonts w:cs="Arial"/>
                <w:b w:val="0"/>
                <w:bCs w:val="0"/>
                <w:color w:val="FFFFFF"/>
                <w:sz w:val="22"/>
                <w:szCs w:val="22"/>
                <w:u w:color="FFFFFF"/>
              </w:rPr>
              <w:t xml:space="preserve"> </w:t>
            </w:r>
            <w:r>
              <w:rPr>
                <w:rFonts w:cs="Arial"/>
                <w:b w:val="0"/>
                <w:bCs w:val="0"/>
                <w:color w:val="FFFFFF"/>
                <w:sz w:val="22"/>
                <w:szCs w:val="22"/>
                <w:u w:color="FFFFFF"/>
              </w:rPr>
              <w:t>involvement</w:t>
            </w:r>
          </w:p>
        </w:tc>
        <w:tc>
          <w:tcPr>
            <w:tcW w:w="3435" w:type="dxa"/>
          </w:tcPr>
          <w:p w14:paraId="097490E0" w14:textId="77777777" w:rsidR="00BC28C5" w:rsidRPr="00286FAF" w:rsidRDefault="00BC28C5" w:rsidP="00BC28C5">
            <w:pPr>
              <w:pStyle w:val="Default"/>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u w:color="FFFFFF"/>
              </w:rPr>
            </w:pPr>
            <w:r w:rsidRPr="00286FAF">
              <w:rPr>
                <w:rFonts w:cs="Arial"/>
                <w:b w:val="0"/>
                <w:bCs w:val="0"/>
                <w:color w:val="FFFFFF"/>
                <w:sz w:val="22"/>
                <w:szCs w:val="22"/>
                <w:u w:color="FFFFFF"/>
              </w:rPr>
              <w:t>How services will improve</w:t>
            </w:r>
          </w:p>
        </w:tc>
        <w:tc>
          <w:tcPr>
            <w:tcW w:w="1573" w:type="dxa"/>
          </w:tcPr>
          <w:p w14:paraId="57E6868A" w14:textId="77777777" w:rsidR="00BC28C5" w:rsidRPr="00286FAF" w:rsidRDefault="00BC28C5" w:rsidP="00BC28C5">
            <w:pPr>
              <w:pStyle w:val="Default"/>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u w:color="FFFFFF"/>
              </w:rPr>
            </w:pPr>
            <w:r>
              <w:rPr>
                <w:rFonts w:cs="Arial"/>
                <w:b w:val="0"/>
                <w:bCs w:val="0"/>
                <w:color w:val="FFFFFF"/>
                <w:sz w:val="22"/>
                <w:szCs w:val="22"/>
                <w:u w:color="FFFFFF"/>
              </w:rPr>
              <w:t>When</w:t>
            </w:r>
          </w:p>
        </w:tc>
        <w:tc>
          <w:tcPr>
            <w:tcW w:w="1288" w:type="dxa"/>
          </w:tcPr>
          <w:p w14:paraId="41C43992" w14:textId="77777777" w:rsidR="00BC28C5" w:rsidRPr="00286FAF" w:rsidRDefault="00BC28C5" w:rsidP="00BC28C5">
            <w:pPr>
              <w:pStyle w:val="Default"/>
              <w:cnfStyle w:val="100000000000" w:firstRow="1" w:lastRow="0" w:firstColumn="0" w:lastColumn="0" w:oddVBand="0" w:evenVBand="0" w:oddHBand="0" w:evenHBand="0" w:firstRowFirstColumn="0" w:firstRowLastColumn="0" w:lastRowFirstColumn="0" w:lastRowLastColumn="0"/>
              <w:rPr>
                <w:rFonts w:cs="Arial"/>
                <w:sz w:val="22"/>
                <w:szCs w:val="22"/>
              </w:rPr>
            </w:pPr>
            <w:r>
              <w:rPr>
                <w:rFonts w:cs="Arial"/>
                <w:b w:val="0"/>
                <w:bCs w:val="0"/>
                <w:color w:val="FFFFFF"/>
                <w:sz w:val="22"/>
                <w:szCs w:val="22"/>
                <w:u w:color="FFFFFF"/>
              </w:rPr>
              <w:t>Who</w:t>
            </w:r>
          </w:p>
        </w:tc>
      </w:tr>
      <w:tr w:rsidR="00BC28C5" w:rsidRPr="00296C00" w14:paraId="79D17942" w14:textId="77777777" w:rsidTr="00295936">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975" w:type="dxa"/>
          </w:tcPr>
          <w:p w14:paraId="23B69D22" w14:textId="40709165" w:rsidR="00BC28C5" w:rsidRPr="00286FAF" w:rsidRDefault="00BC28C5" w:rsidP="004343D1">
            <w:pPr>
              <w:pStyle w:val="Default"/>
              <w:rPr>
                <w:rFonts w:cs="Arial"/>
                <w:bCs w:val="0"/>
                <w:color w:val="6B2F75" w:themeColor="text1"/>
                <w:sz w:val="18"/>
                <w:szCs w:val="18"/>
                <w:u w:color="FFFFFF"/>
              </w:rPr>
            </w:pPr>
            <w:r>
              <w:rPr>
                <w:rFonts w:cs="Arial"/>
                <w:bCs w:val="0"/>
                <w:color w:val="6B2F75" w:themeColor="text1"/>
                <w:sz w:val="18"/>
                <w:szCs w:val="18"/>
                <w:u w:color="FFFFFF"/>
              </w:rPr>
              <w:t xml:space="preserve">Area of practice/ support to be developed </w:t>
            </w:r>
          </w:p>
        </w:tc>
        <w:tc>
          <w:tcPr>
            <w:tcW w:w="3005" w:type="dxa"/>
          </w:tcPr>
          <w:p w14:paraId="2FB6DB33" w14:textId="3B8FAA37" w:rsidR="00BC28C5" w:rsidRPr="00286FAF" w:rsidRDefault="00BC28C5" w:rsidP="00295936">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18"/>
                <w:szCs w:val="18"/>
                <w:u w:color="FFFFFF"/>
              </w:rPr>
            </w:pPr>
            <w:r>
              <w:rPr>
                <w:rFonts w:cs="Arial"/>
                <w:bCs/>
                <w:color w:val="6B2F75" w:themeColor="text1"/>
                <w:sz w:val="18"/>
                <w:szCs w:val="18"/>
                <w:u w:color="FFFFFF"/>
              </w:rPr>
              <w:t xml:space="preserve">Links to </w:t>
            </w:r>
            <w:r w:rsidR="00445815">
              <w:rPr>
                <w:rFonts w:cs="Arial"/>
                <w:bCs/>
                <w:color w:val="6B2F75" w:themeColor="text1"/>
                <w:sz w:val="18"/>
                <w:szCs w:val="18"/>
                <w:u w:color="FFFFFF"/>
              </w:rPr>
              <w:t>Bright Spots findings</w:t>
            </w:r>
            <w:r w:rsidR="00295936">
              <w:rPr>
                <w:rFonts w:cs="Arial"/>
                <w:bCs/>
                <w:color w:val="6B2F75" w:themeColor="text1"/>
                <w:sz w:val="18"/>
                <w:szCs w:val="18"/>
                <w:u w:color="FFFFFF"/>
              </w:rPr>
              <w:t xml:space="preserve"> and</w:t>
            </w:r>
            <w:r w:rsidR="00445815">
              <w:rPr>
                <w:rFonts w:cs="Arial"/>
                <w:bCs/>
                <w:color w:val="6B2F75" w:themeColor="text1"/>
                <w:sz w:val="18"/>
                <w:szCs w:val="18"/>
                <w:u w:color="FFFFFF"/>
              </w:rPr>
              <w:t xml:space="preserve"> children and young people’s views </w:t>
            </w:r>
          </w:p>
        </w:tc>
        <w:tc>
          <w:tcPr>
            <w:tcW w:w="3579" w:type="dxa"/>
          </w:tcPr>
          <w:p w14:paraId="1503EFB3" w14:textId="3986B585" w:rsidR="00BC28C5" w:rsidRPr="00286FAF"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18"/>
                <w:szCs w:val="18"/>
                <w:u w:color="FFFFFF"/>
              </w:rPr>
            </w:pPr>
            <w:r w:rsidRPr="00286FAF">
              <w:rPr>
                <w:rFonts w:cs="Arial"/>
                <w:bCs/>
                <w:color w:val="6B2F75" w:themeColor="text1"/>
                <w:sz w:val="18"/>
                <w:szCs w:val="18"/>
                <w:u w:color="FFFFFF"/>
              </w:rPr>
              <w:t xml:space="preserve">How </w:t>
            </w:r>
            <w:r>
              <w:rPr>
                <w:rFonts w:cs="Arial"/>
                <w:bCs/>
                <w:color w:val="6B2F75" w:themeColor="text1"/>
                <w:sz w:val="18"/>
                <w:szCs w:val="18"/>
                <w:u w:color="FFFFFF"/>
              </w:rPr>
              <w:t xml:space="preserve">will </w:t>
            </w:r>
            <w:r w:rsidR="004343D1">
              <w:rPr>
                <w:rFonts w:cs="Arial"/>
                <w:bCs/>
                <w:color w:val="6B2F75" w:themeColor="text1"/>
                <w:sz w:val="18"/>
                <w:szCs w:val="18"/>
                <w:u w:color="FFFFFF"/>
              </w:rPr>
              <w:t xml:space="preserve">children &amp; </w:t>
            </w:r>
            <w:r>
              <w:rPr>
                <w:rFonts w:cs="Arial"/>
                <w:bCs/>
                <w:color w:val="6B2F75" w:themeColor="text1"/>
                <w:sz w:val="18"/>
                <w:szCs w:val="18"/>
                <w:u w:color="FFFFFF"/>
              </w:rPr>
              <w:t>young people be</w:t>
            </w:r>
            <w:r w:rsidRPr="00286FAF">
              <w:rPr>
                <w:rFonts w:cs="Arial"/>
                <w:bCs/>
                <w:color w:val="6B2F75" w:themeColor="text1"/>
                <w:sz w:val="18"/>
                <w:szCs w:val="18"/>
                <w:u w:color="FFFFFF"/>
              </w:rPr>
              <w:t xml:space="preserve"> involved in </w:t>
            </w:r>
            <w:r>
              <w:rPr>
                <w:rFonts w:cs="Arial"/>
                <w:bCs/>
                <w:color w:val="6B2F75" w:themeColor="text1"/>
                <w:sz w:val="18"/>
                <w:szCs w:val="18"/>
                <w:u w:color="FFFFFF"/>
              </w:rPr>
              <w:t xml:space="preserve">identifying designing,  developing and monitoring  </w:t>
            </w:r>
          </w:p>
        </w:tc>
        <w:tc>
          <w:tcPr>
            <w:tcW w:w="3435" w:type="dxa"/>
          </w:tcPr>
          <w:p w14:paraId="530F5408" w14:textId="77777777" w:rsidR="00BC28C5"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18"/>
                <w:szCs w:val="18"/>
                <w:u w:color="FFFFFF"/>
              </w:rPr>
            </w:pPr>
            <w:r w:rsidRPr="00286FAF">
              <w:rPr>
                <w:rFonts w:cs="Arial"/>
                <w:bCs/>
                <w:color w:val="6B2F75" w:themeColor="text1"/>
                <w:sz w:val="18"/>
                <w:szCs w:val="18"/>
                <w:u w:color="FFFFFF"/>
              </w:rPr>
              <w:t>What will change?</w:t>
            </w:r>
          </w:p>
          <w:p w14:paraId="3C20DE24" w14:textId="11D98EA7" w:rsidR="00BC28C5" w:rsidRPr="00286FAF"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18"/>
                <w:szCs w:val="18"/>
                <w:u w:color="FFFFFF"/>
              </w:rPr>
            </w:pPr>
            <w:r>
              <w:rPr>
                <w:rFonts w:cs="Arial"/>
                <w:bCs/>
                <w:color w:val="6B2F75" w:themeColor="text1"/>
                <w:sz w:val="18"/>
                <w:szCs w:val="18"/>
                <w:u w:color="FFFFFF"/>
              </w:rPr>
              <w:t xml:space="preserve">How will </w:t>
            </w:r>
            <w:r w:rsidR="00445815">
              <w:rPr>
                <w:rFonts w:cs="Arial"/>
                <w:bCs/>
                <w:color w:val="6B2F75" w:themeColor="text1"/>
                <w:sz w:val="18"/>
                <w:szCs w:val="18"/>
                <w:u w:color="FFFFFF"/>
              </w:rPr>
              <w:t xml:space="preserve">you </w:t>
            </w:r>
            <w:r>
              <w:rPr>
                <w:rFonts w:cs="Arial"/>
                <w:bCs/>
                <w:color w:val="6B2F75" w:themeColor="text1"/>
                <w:sz w:val="18"/>
                <w:szCs w:val="18"/>
                <w:u w:color="FFFFFF"/>
              </w:rPr>
              <w:t xml:space="preserve">know </w:t>
            </w:r>
            <w:r w:rsidR="00445815">
              <w:rPr>
                <w:rFonts w:cs="Arial"/>
                <w:bCs/>
                <w:color w:val="6B2F75" w:themeColor="text1"/>
                <w:sz w:val="18"/>
                <w:szCs w:val="18"/>
                <w:u w:color="FFFFFF"/>
              </w:rPr>
              <w:t>it has changed</w:t>
            </w:r>
            <w:r>
              <w:rPr>
                <w:rFonts w:cs="Arial"/>
                <w:bCs/>
                <w:color w:val="6B2F75" w:themeColor="text1"/>
                <w:sz w:val="18"/>
                <w:szCs w:val="18"/>
                <w:u w:color="FFFFFF"/>
              </w:rPr>
              <w:t>?</w:t>
            </w:r>
          </w:p>
        </w:tc>
        <w:tc>
          <w:tcPr>
            <w:tcW w:w="1573" w:type="dxa"/>
          </w:tcPr>
          <w:p w14:paraId="53F6E451" w14:textId="77777777" w:rsidR="00BC28C5" w:rsidRPr="00286FAF"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18"/>
                <w:szCs w:val="18"/>
                <w:u w:color="FFFFFF"/>
              </w:rPr>
            </w:pPr>
          </w:p>
        </w:tc>
        <w:tc>
          <w:tcPr>
            <w:tcW w:w="1288" w:type="dxa"/>
          </w:tcPr>
          <w:p w14:paraId="41A1DE14"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r>
      <w:tr w:rsidR="00BC28C5" w:rsidRPr="00296C00" w14:paraId="06B316FE" w14:textId="77777777" w:rsidTr="00295936">
        <w:trPr>
          <w:trHeight w:val="998"/>
        </w:trPr>
        <w:tc>
          <w:tcPr>
            <w:cnfStyle w:val="001000000000" w:firstRow="0" w:lastRow="0" w:firstColumn="1" w:lastColumn="0" w:oddVBand="0" w:evenVBand="0" w:oddHBand="0" w:evenHBand="0" w:firstRowFirstColumn="0" w:firstRowLastColumn="0" w:lastRowFirstColumn="0" w:lastRowLastColumn="0"/>
            <w:tcW w:w="2975" w:type="dxa"/>
          </w:tcPr>
          <w:p w14:paraId="7425CA91" w14:textId="77777777" w:rsidR="00BC28C5" w:rsidRPr="00F340DE" w:rsidRDefault="00BC28C5" w:rsidP="00BC28C5">
            <w:pPr>
              <w:pStyle w:val="Default"/>
              <w:rPr>
                <w:rFonts w:cs="Arial"/>
                <w:bCs w:val="0"/>
                <w:color w:val="6B2F75" w:themeColor="text1"/>
                <w:sz w:val="22"/>
                <w:szCs w:val="22"/>
                <w:u w:color="FFFFFF"/>
              </w:rPr>
            </w:pPr>
            <w:r w:rsidRPr="00F340DE">
              <w:rPr>
                <w:rFonts w:cs="Arial"/>
                <w:bCs w:val="0"/>
                <w:color w:val="6B2F75" w:themeColor="text1"/>
                <w:sz w:val="22"/>
                <w:szCs w:val="22"/>
                <w:u w:color="FFFFFF"/>
              </w:rPr>
              <w:t>1.</w:t>
            </w:r>
          </w:p>
        </w:tc>
        <w:tc>
          <w:tcPr>
            <w:tcW w:w="3005" w:type="dxa"/>
          </w:tcPr>
          <w:p w14:paraId="68D90499"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3579" w:type="dxa"/>
          </w:tcPr>
          <w:p w14:paraId="68925F62"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3435" w:type="dxa"/>
          </w:tcPr>
          <w:p w14:paraId="526231D4"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1573" w:type="dxa"/>
          </w:tcPr>
          <w:p w14:paraId="1C1E7C31"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1288" w:type="dxa"/>
          </w:tcPr>
          <w:p w14:paraId="588F2609"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r>
      <w:tr w:rsidR="00BC28C5" w:rsidRPr="00296C00" w14:paraId="4BDDE611" w14:textId="77777777" w:rsidTr="00295936">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975" w:type="dxa"/>
          </w:tcPr>
          <w:p w14:paraId="1F85BB15" w14:textId="77777777" w:rsidR="00BC28C5" w:rsidRPr="00F340DE" w:rsidRDefault="00BC28C5" w:rsidP="00BC28C5">
            <w:pPr>
              <w:pStyle w:val="Default"/>
              <w:rPr>
                <w:rFonts w:cs="Arial"/>
                <w:bCs w:val="0"/>
                <w:color w:val="6B2F75" w:themeColor="text1"/>
                <w:sz w:val="22"/>
                <w:szCs w:val="22"/>
                <w:u w:color="FFFFFF"/>
              </w:rPr>
            </w:pPr>
            <w:r w:rsidRPr="00F340DE">
              <w:rPr>
                <w:rFonts w:cs="Arial"/>
                <w:bCs w:val="0"/>
                <w:color w:val="6B2F75" w:themeColor="text1"/>
                <w:sz w:val="22"/>
                <w:szCs w:val="22"/>
                <w:u w:color="FFFFFF"/>
              </w:rPr>
              <w:t xml:space="preserve">2. </w:t>
            </w:r>
          </w:p>
        </w:tc>
        <w:tc>
          <w:tcPr>
            <w:tcW w:w="3005" w:type="dxa"/>
          </w:tcPr>
          <w:p w14:paraId="6866DFEE"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c>
          <w:tcPr>
            <w:tcW w:w="3579" w:type="dxa"/>
          </w:tcPr>
          <w:p w14:paraId="4DA99C5B"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c>
          <w:tcPr>
            <w:tcW w:w="3435" w:type="dxa"/>
          </w:tcPr>
          <w:p w14:paraId="7EE0224D"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c>
          <w:tcPr>
            <w:tcW w:w="1573" w:type="dxa"/>
          </w:tcPr>
          <w:p w14:paraId="7790DC9B"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c>
          <w:tcPr>
            <w:tcW w:w="1288" w:type="dxa"/>
          </w:tcPr>
          <w:p w14:paraId="0B6C113C"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Cs/>
                <w:color w:val="6B2F75" w:themeColor="text1"/>
                <w:sz w:val="22"/>
                <w:szCs w:val="22"/>
                <w:u w:color="FFFFFF"/>
              </w:rPr>
            </w:pPr>
          </w:p>
        </w:tc>
      </w:tr>
      <w:tr w:rsidR="00BC28C5" w:rsidRPr="00296C00" w14:paraId="505FC40B" w14:textId="77777777" w:rsidTr="00295936">
        <w:trPr>
          <w:trHeight w:val="998"/>
        </w:trPr>
        <w:tc>
          <w:tcPr>
            <w:cnfStyle w:val="001000000000" w:firstRow="0" w:lastRow="0" w:firstColumn="1" w:lastColumn="0" w:oddVBand="0" w:evenVBand="0" w:oddHBand="0" w:evenHBand="0" w:firstRowFirstColumn="0" w:firstRowLastColumn="0" w:lastRowFirstColumn="0" w:lastRowLastColumn="0"/>
            <w:tcW w:w="2975" w:type="dxa"/>
          </w:tcPr>
          <w:p w14:paraId="1ACFE7A7" w14:textId="77777777" w:rsidR="00BC28C5" w:rsidRPr="00F340DE" w:rsidRDefault="00BC28C5" w:rsidP="00BC28C5">
            <w:pPr>
              <w:pStyle w:val="Default"/>
              <w:rPr>
                <w:rFonts w:cs="Arial"/>
                <w:bCs w:val="0"/>
                <w:color w:val="6B2F75" w:themeColor="text1"/>
                <w:sz w:val="22"/>
                <w:szCs w:val="22"/>
                <w:u w:color="FFFFFF"/>
              </w:rPr>
            </w:pPr>
            <w:r w:rsidRPr="00F340DE">
              <w:rPr>
                <w:rFonts w:cs="Arial"/>
                <w:bCs w:val="0"/>
                <w:color w:val="6B2F75" w:themeColor="text1"/>
                <w:sz w:val="22"/>
                <w:szCs w:val="22"/>
                <w:u w:color="FFFFFF"/>
              </w:rPr>
              <w:t xml:space="preserve">3. </w:t>
            </w:r>
          </w:p>
        </w:tc>
        <w:tc>
          <w:tcPr>
            <w:tcW w:w="3005" w:type="dxa"/>
          </w:tcPr>
          <w:p w14:paraId="34F6C477"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3579" w:type="dxa"/>
          </w:tcPr>
          <w:p w14:paraId="79DBD80D"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3435" w:type="dxa"/>
          </w:tcPr>
          <w:p w14:paraId="01FC6E3A"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1573" w:type="dxa"/>
          </w:tcPr>
          <w:p w14:paraId="4C1D5227"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c>
          <w:tcPr>
            <w:tcW w:w="1288" w:type="dxa"/>
          </w:tcPr>
          <w:p w14:paraId="1BE58D05"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Cs/>
                <w:color w:val="6B2F75" w:themeColor="text1"/>
                <w:sz w:val="22"/>
                <w:szCs w:val="22"/>
                <w:u w:color="FFFFFF"/>
              </w:rPr>
            </w:pPr>
          </w:p>
        </w:tc>
      </w:tr>
      <w:tr w:rsidR="00BC28C5" w:rsidRPr="00296C00" w14:paraId="12DD952F" w14:textId="77777777" w:rsidTr="00295936">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975" w:type="dxa"/>
          </w:tcPr>
          <w:p w14:paraId="04F0C1ED" w14:textId="77777777" w:rsidR="00BC28C5" w:rsidRPr="00F340DE" w:rsidRDefault="00BC28C5" w:rsidP="00BC28C5">
            <w:pPr>
              <w:pStyle w:val="Default"/>
              <w:rPr>
                <w:rFonts w:cs="Arial"/>
                <w:bCs w:val="0"/>
                <w:color w:val="auto"/>
                <w:sz w:val="22"/>
                <w:szCs w:val="22"/>
                <w:u w:color="FFFFFF"/>
              </w:rPr>
            </w:pPr>
            <w:r w:rsidRPr="00F340DE">
              <w:rPr>
                <w:rFonts w:cs="Arial"/>
                <w:bCs w:val="0"/>
                <w:color w:val="auto"/>
                <w:sz w:val="22"/>
                <w:szCs w:val="22"/>
                <w:u w:color="FFFFFF"/>
              </w:rPr>
              <w:t xml:space="preserve">4. </w:t>
            </w:r>
          </w:p>
        </w:tc>
        <w:tc>
          <w:tcPr>
            <w:tcW w:w="3005" w:type="dxa"/>
          </w:tcPr>
          <w:p w14:paraId="234C521A"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
                <w:bCs/>
                <w:color w:val="FFFFFF"/>
                <w:sz w:val="28"/>
                <w:szCs w:val="28"/>
                <w:u w:color="FFFFFF"/>
              </w:rPr>
            </w:pPr>
          </w:p>
        </w:tc>
        <w:tc>
          <w:tcPr>
            <w:tcW w:w="3579" w:type="dxa"/>
          </w:tcPr>
          <w:p w14:paraId="41F68158"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
                <w:bCs/>
                <w:color w:val="FFFFFF"/>
                <w:sz w:val="28"/>
                <w:szCs w:val="28"/>
                <w:u w:color="FFFFFF"/>
              </w:rPr>
            </w:pPr>
          </w:p>
        </w:tc>
        <w:tc>
          <w:tcPr>
            <w:tcW w:w="3435" w:type="dxa"/>
          </w:tcPr>
          <w:p w14:paraId="28CCD4E7"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
                <w:bCs/>
                <w:color w:val="FFFFFF"/>
                <w:sz w:val="28"/>
                <w:szCs w:val="28"/>
                <w:u w:color="FFFFFF"/>
              </w:rPr>
            </w:pPr>
          </w:p>
        </w:tc>
        <w:tc>
          <w:tcPr>
            <w:tcW w:w="1573" w:type="dxa"/>
          </w:tcPr>
          <w:p w14:paraId="551063C7"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
                <w:bCs/>
                <w:color w:val="FFFFFF"/>
                <w:sz w:val="28"/>
                <w:szCs w:val="28"/>
                <w:u w:color="FFFFFF"/>
              </w:rPr>
            </w:pPr>
          </w:p>
        </w:tc>
        <w:tc>
          <w:tcPr>
            <w:tcW w:w="1288" w:type="dxa"/>
          </w:tcPr>
          <w:p w14:paraId="70D0BC88" w14:textId="77777777" w:rsidR="00BC28C5" w:rsidRPr="00296C00" w:rsidRDefault="00BC28C5" w:rsidP="00BC28C5">
            <w:pPr>
              <w:pStyle w:val="Default"/>
              <w:cnfStyle w:val="000000100000" w:firstRow="0" w:lastRow="0" w:firstColumn="0" w:lastColumn="0" w:oddVBand="0" w:evenVBand="0" w:oddHBand="1" w:evenHBand="0" w:firstRowFirstColumn="0" w:firstRowLastColumn="0" w:lastRowFirstColumn="0" w:lastRowLastColumn="0"/>
              <w:rPr>
                <w:rFonts w:cs="Arial"/>
                <w:b/>
                <w:bCs/>
                <w:color w:val="FFFFFF"/>
                <w:sz w:val="28"/>
                <w:szCs w:val="28"/>
                <w:u w:color="FFFFFF"/>
              </w:rPr>
            </w:pPr>
          </w:p>
        </w:tc>
      </w:tr>
      <w:tr w:rsidR="00BC28C5" w:rsidRPr="00296C00" w14:paraId="01232A60" w14:textId="77777777" w:rsidTr="00295936">
        <w:trPr>
          <w:trHeight w:val="998"/>
        </w:trPr>
        <w:tc>
          <w:tcPr>
            <w:cnfStyle w:val="001000000000" w:firstRow="0" w:lastRow="0" w:firstColumn="1" w:lastColumn="0" w:oddVBand="0" w:evenVBand="0" w:oddHBand="0" w:evenHBand="0" w:firstRowFirstColumn="0" w:firstRowLastColumn="0" w:lastRowFirstColumn="0" w:lastRowLastColumn="0"/>
            <w:tcW w:w="2975" w:type="dxa"/>
          </w:tcPr>
          <w:p w14:paraId="59B0F594" w14:textId="77777777" w:rsidR="00BC28C5" w:rsidRPr="00F340DE" w:rsidRDefault="00BC28C5" w:rsidP="00BC28C5">
            <w:pPr>
              <w:pStyle w:val="Default"/>
              <w:rPr>
                <w:rFonts w:cs="Arial"/>
                <w:bCs w:val="0"/>
                <w:color w:val="auto"/>
                <w:sz w:val="22"/>
                <w:szCs w:val="22"/>
                <w:u w:color="FFFFFF"/>
              </w:rPr>
            </w:pPr>
            <w:r>
              <w:rPr>
                <w:rFonts w:cs="Arial"/>
                <w:bCs w:val="0"/>
                <w:color w:val="auto"/>
                <w:sz w:val="22"/>
                <w:szCs w:val="22"/>
                <w:u w:color="FFFFFF"/>
              </w:rPr>
              <w:t xml:space="preserve">5. </w:t>
            </w:r>
          </w:p>
        </w:tc>
        <w:tc>
          <w:tcPr>
            <w:tcW w:w="3005" w:type="dxa"/>
          </w:tcPr>
          <w:p w14:paraId="74CA0FDF"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
                <w:bCs/>
                <w:color w:val="FFFFFF"/>
                <w:sz w:val="28"/>
                <w:szCs w:val="28"/>
                <w:u w:color="FFFFFF"/>
              </w:rPr>
            </w:pPr>
          </w:p>
        </w:tc>
        <w:tc>
          <w:tcPr>
            <w:tcW w:w="3579" w:type="dxa"/>
          </w:tcPr>
          <w:p w14:paraId="06CFC771"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
                <w:bCs/>
                <w:color w:val="FFFFFF"/>
                <w:sz w:val="28"/>
                <w:szCs w:val="28"/>
                <w:u w:color="FFFFFF"/>
              </w:rPr>
            </w:pPr>
          </w:p>
        </w:tc>
        <w:tc>
          <w:tcPr>
            <w:tcW w:w="3435" w:type="dxa"/>
          </w:tcPr>
          <w:p w14:paraId="6C22DD0A"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
                <w:bCs/>
                <w:color w:val="FFFFFF"/>
                <w:sz w:val="28"/>
                <w:szCs w:val="28"/>
                <w:u w:color="FFFFFF"/>
              </w:rPr>
            </w:pPr>
          </w:p>
        </w:tc>
        <w:tc>
          <w:tcPr>
            <w:tcW w:w="1573" w:type="dxa"/>
          </w:tcPr>
          <w:p w14:paraId="1086C22B"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
                <w:bCs/>
                <w:color w:val="FFFFFF"/>
                <w:sz w:val="28"/>
                <w:szCs w:val="28"/>
                <w:u w:color="FFFFFF"/>
              </w:rPr>
            </w:pPr>
          </w:p>
        </w:tc>
        <w:tc>
          <w:tcPr>
            <w:tcW w:w="1288" w:type="dxa"/>
          </w:tcPr>
          <w:p w14:paraId="1CD3B714" w14:textId="77777777" w:rsidR="00BC28C5" w:rsidRPr="00296C00" w:rsidRDefault="00BC28C5" w:rsidP="00BC28C5">
            <w:pPr>
              <w:pStyle w:val="Default"/>
              <w:cnfStyle w:val="000000000000" w:firstRow="0" w:lastRow="0" w:firstColumn="0" w:lastColumn="0" w:oddVBand="0" w:evenVBand="0" w:oddHBand="0" w:evenHBand="0" w:firstRowFirstColumn="0" w:firstRowLastColumn="0" w:lastRowFirstColumn="0" w:lastRowLastColumn="0"/>
              <w:rPr>
                <w:rFonts w:cs="Arial"/>
                <w:b/>
                <w:bCs/>
                <w:color w:val="FFFFFF"/>
                <w:sz w:val="28"/>
                <w:szCs w:val="28"/>
                <w:u w:color="FFFFFF"/>
              </w:rPr>
            </w:pPr>
          </w:p>
        </w:tc>
      </w:tr>
    </w:tbl>
    <w:p w14:paraId="7EE28331" w14:textId="77777777" w:rsidR="00BC28C5" w:rsidRDefault="00BC28C5">
      <w:pPr>
        <w:rPr>
          <w:rFonts w:ascii="Arial" w:hAnsi="Arial" w:cs="Arial"/>
          <w:sz w:val="24"/>
          <w:szCs w:val="24"/>
          <w:lang w:val="en-US"/>
        </w:rPr>
      </w:pPr>
    </w:p>
    <w:p w14:paraId="33584EC1" w14:textId="77777777" w:rsidR="00D40BBB" w:rsidRDefault="00D40BBB" w:rsidP="0062535D">
      <w:pPr>
        <w:jc w:val="center"/>
        <w:rPr>
          <w:rFonts w:ascii="Arial" w:hAnsi="Arial" w:cs="Arial"/>
          <w:sz w:val="24"/>
          <w:szCs w:val="24"/>
          <w:lang w:val="en-US"/>
        </w:rPr>
      </w:pPr>
    </w:p>
    <w:p w14:paraId="033804FB" w14:textId="34EE5EB7" w:rsidR="00C217F0" w:rsidRPr="00C217F0" w:rsidRDefault="00C217F0" w:rsidP="00C217F0">
      <w:pPr>
        <w:spacing w:after="0"/>
        <w:ind w:left="4111"/>
        <w:rPr>
          <w:rFonts w:asciiTheme="majorHAnsi" w:hAnsiTheme="majorHAnsi" w:cstheme="majorHAnsi"/>
          <w:bCs/>
          <w:color w:val="000000"/>
          <w:kern w:val="24"/>
          <w:sz w:val="24"/>
          <w:szCs w:val="24"/>
        </w:rPr>
      </w:pPr>
      <w:r w:rsidRPr="00C217F0">
        <w:rPr>
          <w:rFonts w:asciiTheme="majorHAnsi" w:hAnsiTheme="majorHAnsi" w:cstheme="majorHAnsi"/>
          <w:noProof/>
          <w:kern w:val="24"/>
          <w:sz w:val="24"/>
          <w:szCs w:val="24"/>
          <w:lang w:eastAsia="en-GB"/>
        </w:rPr>
        <w:drawing>
          <wp:anchor distT="0" distB="0" distL="114300" distR="114300" simplePos="0" relativeHeight="251722752" behindDoc="0" locked="0" layoutInCell="1" allowOverlap="1" wp14:anchorId="456FD53D" wp14:editId="55DE0C04">
            <wp:simplePos x="0" y="0"/>
            <wp:positionH relativeFrom="margin">
              <wp:posOffset>-207010</wp:posOffset>
            </wp:positionH>
            <wp:positionV relativeFrom="paragraph">
              <wp:posOffset>6350</wp:posOffset>
            </wp:positionV>
            <wp:extent cx="2571750" cy="2571750"/>
            <wp:effectExtent l="0" t="0" r="0" b="0"/>
            <wp:wrapNone/>
            <wp:docPr id="5" name="Picture 4" descr="A yellow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circle with white text&#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sidRPr="00C217F0">
        <w:rPr>
          <w:rFonts w:asciiTheme="majorHAnsi" w:hAnsiTheme="majorHAnsi" w:cstheme="majorHAnsi"/>
          <w:sz w:val="24"/>
          <w:szCs w:val="24"/>
        </w:rPr>
        <w:t>This workshop</w:t>
      </w:r>
      <w:r w:rsidR="00295936">
        <w:rPr>
          <w:rFonts w:asciiTheme="majorHAnsi" w:hAnsiTheme="majorHAnsi" w:cstheme="majorHAnsi"/>
          <w:sz w:val="24"/>
          <w:szCs w:val="24"/>
        </w:rPr>
        <w:t xml:space="preserve"> template</w:t>
      </w:r>
      <w:r w:rsidRPr="00C217F0">
        <w:rPr>
          <w:rFonts w:asciiTheme="majorHAnsi" w:hAnsiTheme="majorHAnsi" w:cstheme="majorHAnsi"/>
          <w:sz w:val="24"/>
          <w:szCs w:val="24"/>
        </w:rPr>
        <w:t xml:space="preserve"> was created as part of the Bright Spots Programme. </w:t>
      </w:r>
      <w:r w:rsidRPr="00C217F0">
        <w:rPr>
          <w:rFonts w:asciiTheme="majorHAnsi" w:hAnsiTheme="majorHAnsi" w:cstheme="majorHAnsi"/>
          <w:bCs/>
          <w:color w:val="000000"/>
          <w:kern w:val="24"/>
          <w:sz w:val="24"/>
          <w:szCs w:val="24"/>
        </w:rPr>
        <w:t xml:space="preserve">The Bright Spots Programme is a partnership between Coram Voice and the University of Oxford, funded by the Hadley Trust. </w:t>
      </w:r>
    </w:p>
    <w:p w14:paraId="1723B560" w14:textId="77777777" w:rsidR="00C217F0" w:rsidRPr="00C217F0" w:rsidRDefault="00C217F0" w:rsidP="00C217F0">
      <w:pPr>
        <w:spacing w:after="0"/>
        <w:ind w:left="4111"/>
        <w:rPr>
          <w:rFonts w:asciiTheme="majorHAnsi" w:hAnsiTheme="majorHAnsi" w:cstheme="majorHAnsi"/>
          <w:bCs/>
          <w:color w:val="000000"/>
          <w:kern w:val="24"/>
          <w:sz w:val="24"/>
          <w:szCs w:val="24"/>
        </w:rPr>
      </w:pPr>
    </w:p>
    <w:p w14:paraId="4FF1F373" w14:textId="7041A2AF" w:rsidR="00C217F0" w:rsidRPr="00C217F0" w:rsidRDefault="00C217F0" w:rsidP="00C217F0">
      <w:pPr>
        <w:spacing w:after="0"/>
        <w:ind w:left="4111"/>
        <w:rPr>
          <w:rFonts w:asciiTheme="majorHAnsi" w:hAnsiTheme="majorHAnsi" w:cstheme="majorHAnsi"/>
          <w:b/>
          <w:bCs/>
          <w:kern w:val="24"/>
          <w:sz w:val="24"/>
          <w:szCs w:val="24"/>
        </w:rPr>
      </w:pPr>
      <w:r w:rsidRPr="00C217F0">
        <w:rPr>
          <w:rFonts w:asciiTheme="majorHAnsi" w:hAnsiTheme="majorHAnsi" w:cstheme="majorHAnsi"/>
          <w:b/>
          <w:bCs/>
          <w:kern w:val="24"/>
          <w:sz w:val="24"/>
          <w:szCs w:val="24"/>
        </w:rPr>
        <w:t>For more information about the Bright Spots Programme go to:</w:t>
      </w:r>
    </w:p>
    <w:p w14:paraId="10156FE0" w14:textId="4AEFAFA5" w:rsidR="00C217F0" w:rsidRPr="00C217F0" w:rsidRDefault="00295936" w:rsidP="00C217F0">
      <w:pPr>
        <w:pStyle w:val="NormalWeb"/>
        <w:spacing w:before="0" w:beforeAutospacing="0" w:after="0" w:afterAutospacing="0"/>
        <w:ind w:left="4111"/>
        <w:rPr>
          <w:rFonts w:asciiTheme="majorHAnsi" w:hAnsiTheme="majorHAnsi" w:cstheme="majorHAnsi"/>
        </w:rPr>
      </w:pPr>
      <w:hyperlink r:id="rId19" w:history="1">
        <w:r w:rsidR="00C217F0" w:rsidRPr="00C217F0">
          <w:rPr>
            <w:rStyle w:val="Hyperlink"/>
            <w:rFonts w:asciiTheme="majorHAnsi" w:eastAsiaTheme="majorEastAsia" w:hAnsiTheme="majorHAnsi" w:cstheme="majorHAnsi"/>
            <w:color w:val="auto"/>
            <w:kern w:val="24"/>
          </w:rPr>
          <w:t>www.coramvoice.org.uk/bright-spots</w:t>
        </w:r>
      </w:hyperlink>
      <w:r w:rsidR="00C217F0" w:rsidRPr="00C217F0">
        <w:rPr>
          <w:rFonts w:asciiTheme="majorHAnsi" w:hAnsiTheme="majorHAnsi" w:cstheme="majorHAnsi"/>
          <w:kern w:val="24"/>
        </w:rPr>
        <w:t xml:space="preserve"> </w:t>
      </w:r>
    </w:p>
    <w:p w14:paraId="2171A9D6" w14:textId="6507839A" w:rsidR="00C217F0" w:rsidRPr="00C217F0" w:rsidRDefault="00C217F0" w:rsidP="00C217F0">
      <w:pPr>
        <w:pStyle w:val="NormalWeb"/>
        <w:spacing w:before="0" w:beforeAutospacing="0" w:after="0" w:afterAutospacing="0"/>
        <w:ind w:left="4111"/>
        <w:rPr>
          <w:rFonts w:asciiTheme="majorHAnsi" w:hAnsiTheme="majorHAnsi" w:cstheme="majorHAnsi"/>
        </w:rPr>
      </w:pPr>
      <w:r w:rsidRPr="00C217F0">
        <w:rPr>
          <w:rFonts w:asciiTheme="majorHAnsi" w:hAnsiTheme="majorHAnsi" w:cstheme="majorHAnsi"/>
          <w:b/>
          <w:bCs/>
          <w:kern w:val="24"/>
        </w:rPr>
        <w:t>or contact:</w:t>
      </w:r>
    </w:p>
    <w:p w14:paraId="208D38D5" w14:textId="77777777" w:rsidR="00C217F0" w:rsidRPr="00C217F0" w:rsidRDefault="00295936" w:rsidP="00C217F0">
      <w:pPr>
        <w:pStyle w:val="NormalWeb"/>
        <w:spacing w:before="0" w:beforeAutospacing="0" w:after="0" w:afterAutospacing="0"/>
        <w:ind w:left="4111"/>
        <w:rPr>
          <w:rFonts w:asciiTheme="majorHAnsi" w:hAnsiTheme="majorHAnsi" w:cstheme="majorHAnsi"/>
          <w:kern w:val="24"/>
        </w:rPr>
      </w:pPr>
      <w:hyperlink r:id="rId20" w:history="1">
        <w:r w:rsidR="00C217F0" w:rsidRPr="00C217F0">
          <w:rPr>
            <w:rStyle w:val="Hyperlink"/>
            <w:rFonts w:asciiTheme="majorHAnsi" w:eastAsiaTheme="majorEastAsia" w:hAnsiTheme="majorHAnsi" w:cstheme="majorHAnsi"/>
            <w:color w:val="auto"/>
            <w:kern w:val="24"/>
          </w:rPr>
          <w:t>brightspots@coramvoice.org.uk</w:t>
        </w:r>
      </w:hyperlink>
      <w:r w:rsidR="00C217F0" w:rsidRPr="00C217F0">
        <w:rPr>
          <w:rFonts w:asciiTheme="majorHAnsi" w:hAnsiTheme="majorHAnsi" w:cstheme="majorHAnsi"/>
          <w:kern w:val="24"/>
        </w:rPr>
        <w:t xml:space="preserve"> </w:t>
      </w:r>
    </w:p>
    <w:p w14:paraId="64C9FECC" w14:textId="17664BD8" w:rsidR="00C217F0" w:rsidRPr="00C217F0" w:rsidRDefault="00C217F0" w:rsidP="00C217F0">
      <w:pPr>
        <w:pStyle w:val="NormalWeb"/>
        <w:spacing w:before="0" w:beforeAutospacing="0" w:after="0" w:afterAutospacing="0"/>
        <w:ind w:left="4111"/>
        <w:rPr>
          <w:rFonts w:asciiTheme="majorHAnsi" w:hAnsiTheme="majorHAnsi" w:cstheme="majorHAnsi"/>
          <w:kern w:val="24"/>
        </w:rPr>
      </w:pPr>
    </w:p>
    <w:p w14:paraId="3440B386" w14:textId="4A3CF7C5" w:rsidR="00C217F0" w:rsidRPr="00C217F0" w:rsidRDefault="00C217F0" w:rsidP="00C217F0">
      <w:pPr>
        <w:pStyle w:val="NormalWeb"/>
        <w:spacing w:before="0" w:beforeAutospacing="0" w:after="0" w:afterAutospacing="0"/>
        <w:ind w:left="4111"/>
        <w:rPr>
          <w:rFonts w:asciiTheme="majorHAnsi" w:hAnsiTheme="majorHAnsi" w:cstheme="majorHAnsi"/>
          <w:b/>
          <w:bCs/>
          <w:kern w:val="24"/>
        </w:rPr>
      </w:pPr>
      <w:r w:rsidRPr="00C217F0">
        <w:rPr>
          <w:rFonts w:asciiTheme="majorHAnsi" w:hAnsiTheme="majorHAnsi" w:cstheme="majorHAnsi"/>
          <w:b/>
          <w:bCs/>
          <w:kern w:val="24"/>
        </w:rPr>
        <w:t>For more information on the research</w:t>
      </w:r>
      <w:r w:rsidRPr="00C217F0">
        <w:rPr>
          <w:rFonts w:asciiTheme="majorHAnsi" w:hAnsiTheme="majorHAnsi" w:cstheme="majorHAnsi"/>
          <w:kern w:val="24"/>
        </w:rPr>
        <w:t xml:space="preserve"> </w:t>
      </w:r>
      <w:r w:rsidRPr="00C217F0">
        <w:rPr>
          <w:rFonts w:asciiTheme="majorHAnsi" w:hAnsiTheme="majorHAnsi" w:cstheme="majorHAnsi"/>
          <w:b/>
          <w:bCs/>
          <w:kern w:val="24"/>
        </w:rPr>
        <w:t>contact</w:t>
      </w:r>
    </w:p>
    <w:p w14:paraId="3133E63C" w14:textId="1356EF5E" w:rsidR="00C217F0" w:rsidRPr="00C217F0" w:rsidRDefault="00295936" w:rsidP="00C217F0">
      <w:pPr>
        <w:pStyle w:val="NormalWeb"/>
        <w:spacing w:before="0" w:beforeAutospacing="0" w:after="0" w:afterAutospacing="0"/>
        <w:ind w:left="4111"/>
        <w:rPr>
          <w:rFonts w:asciiTheme="majorHAnsi" w:hAnsiTheme="majorHAnsi" w:cstheme="majorHAnsi"/>
          <w:kern w:val="24"/>
        </w:rPr>
      </w:pPr>
      <w:hyperlink r:id="rId21" w:history="1">
        <w:r w:rsidR="00C217F0" w:rsidRPr="00C217F0">
          <w:rPr>
            <w:rStyle w:val="Hyperlink"/>
            <w:rFonts w:asciiTheme="majorHAnsi" w:eastAsiaTheme="majorEastAsia" w:hAnsiTheme="majorHAnsi" w:cstheme="majorHAnsi"/>
            <w:color w:val="auto"/>
            <w:kern w:val="24"/>
          </w:rPr>
          <w:t>julie.selwyn@education.ox.ac.uk</w:t>
        </w:r>
      </w:hyperlink>
    </w:p>
    <w:p w14:paraId="2F145B5F" w14:textId="77777777" w:rsidR="00C217F0" w:rsidRPr="00C217F0" w:rsidRDefault="00C217F0" w:rsidP="00C217F0">
      <w:pPr>
        <w:pStyle w:val="NormalWeb"/>
        <w:spacing w:before="0" w:beforeAutospacing="0" w:after="0" w:afterAutospacing="0"/>
        <w:ind w:left="4111"/>
        <w:rPr>
          <w:rFonts w:asciiTheme="majorHAnsi" w:hAnsiTheme="majorHAnsi" w:cstheme="majorHAnsi"/>
          <w:kern w:val="24"/>
        </w:rPr>
      </w:pPr>
    </w:p>
    <w:p w14:paraId="3B02219B" w14:textId="1A89F476" w:rsidR="00C217F0" w:rsidRPr="00C217F0" w:rsidRDefault="00C217F0" w:rsidP="00C217F0">
      <w:pPr>
        <w:pStyle w:val="NormalWeb"/>
        <w:spacing w:before="0" w:beforeAutospacing="0" w:after="0" w:afterAutospacing="0"/>
        <w:ind w:left="4111"/>
        <w:rPr>
          <w:rFonts w:asciiTheme="majorHAnsi" w:hAnsiTheme="majorHAnsi" w:cstheme="majorHAnsi"/>
          <w:kern w:val="24"/>
        </w:rPr>
      </w:pPr>
      <w:r w:rsidRPr="00C217F0">
        <w:rPr>
          <w:rFonts w:asciiTheme="majorHAnsi" w:hAnsiTheme="majorHAnsi" w:cstheme="majorHAnsi"/>
          <w:kern w:val="24"/>
        </w:rPr>
        <w:t>Download other resources related to this workshop template, including the full research findings at:</w:t>
      </w:r>
    </w:p>
    <w:p w14:paraId="5BD005D5" w14:textId="6201DF49" w:rsidR="00C217F0" w:rsidRPr="00C217F0" w:rsidRDefault="00295936" w:rsidP="00C217F0">
      <w:pPr>
        <w:pStyle w:val="NormalWeb"/>
        <w:spacing w:before="0" w:beforeAutospacing="0" w:after="0" w:afterAutospacing="0"/>
        <w:ind w:left="4111"/>
        <w:rPr>
          <w:rFonts w:asciiTheme="majorHAnsi" w:hAnsiTheme="majorHAnsi" w:cstheme="majorHAnsi"/>
          <w:kern w:val="24"/>
          <w:u w:val="single"/>
        </w:rPr>
      </w:pPr>
      <w:hyperlink r:id="rId22" w:tgtFrame="_blank" w:history="1">
        <w:r w:rsidR="00C217F0" w:rsidRPr="00C217F0">
          <w:rPr>
            <w:rFonts w:asciiTheme="majorHAnsi" w:hAnsiTheme="majorHAnsi" w:cstheme="majorHAnsi"/>
            <w:u w:val="single"/>
          </w:rPr>
          <w:t>www.coramvoice.org.uk/staying-connected-report</w:t>
        </w:r>
      </w:hyperlink>
      <w:r w:rsidR="00C217F0" w:rsidRPr="00C217F0">
        <w:rPr>
          <w:rFonts w:asciiTheme="majorHAnsi" w:hAnsiTheme="majorHAnsi" w:cstheme="majorHAnsi"/>
          <w:u w:val="single"/>
        </w:rPr>
        <w:t xml:space="preserve">  </w:t>
      </w:r>
    </w:p>
    <w:p w14:paraId="567CA401" w14:textId="5D0DD827" w:rsidR="00C217F0" w:rsidRDefault="00C217F0" w:rsidP="00C217F0">
      <w:pPr>
        <w:pStyle w:val="NormalWeb"/>
        <w:spacing w:before="0" w:beforeAutospacing="0" w:after="0" w:afterAutospacing="0"/>
        <w:jc w:val="center"/>
        <w:rPr>
          <w:rFonts w:ascii="Arial" w:hAnsi="Arial" w:cs="Arial"/>
          <w:kern w:val="24"/>
        </w:rPr>
      </w:pPr>
    </w:p>
    <w:p w14:paraId="736E732F" w14:textId="5D67E871" w:rsidR="00C217F0" w:rsidRPr="00512ADB" w:rsidRDefault="00C217F0" w:rsidP="00C217F0">
      <w:pPr>
        <w:pStyle w:val="NormalWeb"/>
        <w:spacing w:before="0" w:beforeAutospacing="0" w:after="0" w:afterAutospacing="0"/>
        <w:jc w:val="center"/>
        <w:rPr>
          <w:rFonts w:ascii="Arial" w:hAnsi="Arial" w:cs="Arial"/>
          <w:kern w:val="24"/>
        </w:rPr>
      </w:pPr>
    </w:p>
    <w:p w14:paraId="06AC9C39" w14:textId="210FF7A0" w:rsidR="00C217F0" w:rsidRPr="00512ADB" w:rsidRDefault="00C217F0" w:rsidP="00C217F0">
      <w:pPr>
        <w:pStyle w:val="NormalWeb"/>
        <w:spacing w:before="0" w:beforeAutospacing="0" w:after="0" w:afterAutospacing="0"/>
        <w:jc w:val="center"/>
        <w:rPr>
          <w:rFonts w:ascii="Arial" w:hAnsi="Arial" w:cs="Arial"/>
          <w:kern w:val="24"/>
        </w:rPr>
      </w:pPr>
      <w:r w:rsidRPr="00C217F0">
        <w:rPr>
          <w:rFonts w:ascii="Arial" w:hAnsi="Arial" w:cs="Arial"/>
          <w:noProof/>
          <w:kern w:val="24"/>
        </w:rPr>
        <mc:AlternateContent>
          <mc:Choice Requires="wps">
            <w:drawing>
              <wp:anchor distT="0" distB="0" distL="114300" distR="114300" simplePos="0" relativeHeight="251730944" behindDoc="0" locked="0" layoutInCell="1" allowOverlap="1" wp14:anchorId="435E0FC9" wp14:editId="1A66B514">
                <wp:simplePos x="0" y="0"/>
                <wp:positionH relativeFrom="column">
                  <wp:posOffset>1155700</wp:posOffset>
                </wp:positionH>
                <wp:positionV relativeFrom="paragraph">
                  <wp:posOffset>1362075</wp:posOffset>
                </wp:positionV>
                <wp:extent cx="6175375" cy="351155"/>
                <wp:effectExtent l="0" t="0" r="0" b="0"/>
                <wp:wrapNone/>
                <wp:docPr id="24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5375" cy="351155"/>
                        </a:xfrm>
                        <a:prstGeom prst="rect">
                          <a:avLst/>
                        </a:prstGeom>
                      </wps:spPr>
                      <wps:txbx>
                        <w:txbxContent>
                          <w:p w14:paraId="6FB19D0E" w14:textId="77777777" w:rsidR="004343D1" w:rsidRPr="004C68F5" w:rsidRDefault="004343D1" w:rsidP="00C217F0">
                            <w:pPr>
                              <w:spacing w:after="0"/>
                              <w:jc w:val="center"/>
                              <w:rPr>
                                <w:rFonts w:ascii="Arial" w:hAnsi="Arial" w:cs="Arial"/>
                              </w:rPr>
                            </w:pPr>
                            <w:r w:rsidRPr="004C68F5">
                              <w:rPr>
                                <w:rFonts w:ascii="Arial" w:hAnsi="Arial" w:cs="Arial"/>
                                <w:b/>
                                <w:bCs/>
                                <w:color w:val="000000"/>
                                <w:kern w:val="24"/>
                                <w:sz w:val="36"/>
                                <w:szCs w:val="36"/>
                              </w:rPr>
                              <w:t>Funded by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435E0FC9" id="_x0000_t202" coordsize="21600,21600" o:spt="202" path="m,l,21600r21600,l21600,xe">
                <v:stroke joinstyle="miter"/>
                <v:path gradientshapeok="t" o:connecttype="rect"/>
              </v:shapetype>
              <v:shape id="Content Placeholder 2" o:spid="_x0000_s1026" type="#_x0000_t202" style="position:absolute;left:0;text-align:left;margin-left:91pt;margin-top:107.25pt;width:486.25pt;height:2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" filled="f" stroked="f">
                <v:path arrowok="t"/>
                <v:textbox>
                  <w:txbxContent>
                    <w:p w14:paraId="6FB19D0E" w14:textId="77777777" w:rsidR="004343D1" w:rsidRPr="004C68F5" w:rsidRDefault="004343D1" w:rsidP="00C217F0">
                      <w:pPr>
                        <w:spacing w:after="0"/>
                        <w:jc w:val="center"/>
                        <w:rPr>
                          <w:rFonts w:ascii="Arial" w:hAnsi="Arial" w:cs="Arial"/>
                        </w:rPr>
                      </w:pPr>
                      <w:r w:rsidRPr="004C68F5">
                        <w:rPr>
                          <w:rFonts w:ascii="Arial" w:hAnsi="Arial" w:cs="Arial"/>
                          <w:b/>
                          <w:bCs/>
                          <w:color w:val="000000"/>
                          <w:kern w:val="24"/>
                          <w:sz w:val="36"/>
                          <w:szCs w:val="36"/>
                        </w:rPr>
                        <w:t>Funded by</w:t>
                      </w:r>
                    </w:p>
                  </w:txbxContent>
                </v:textbox>
              </v:shape>
            </w:pict>
          </mc:Fallback>
        </mc:AlternateContent>
      </w:r>
      <w:r w:rsidRPr="00C217F0">
        <w:rPr>
          <w:rFonts w:ascii="Arial" w:hAnsi="Arial" w:cs="Arial"/>
          <w:noProof/>
          <w:kern w:val="24"/>
        </w:rPr>
        <w:drawing>
          <wp:anchor distT="0" distB="0" distL="114300" distR="114300" simplePos="0" relativeHeight="251727872" behindDoc="0" locked="0" layoutInCell="1" allowOverlap="1" wp14:anchorId="62D5F7D2" wp14:editId="0F932107">
            <wp:simplePos x="0" y="0"/>
            <wp:positionH relativeFrom="column">
              <wp:posOffset>1450340</wp:posOffset>
            </wp:positionH>
            <wp:positionV relativeFrom="paragraph">
              <wp:posOffset>133985</wp:posOffset>
            </wp:positionV>
            <wp:extent cx="1724660" cy="1097915"/>
            <wp:effectExtent l="0" t="0" r="0" b="0"/>
            <wp:wrapNone/>
            <wp:docPr id="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660" cy="1097915"/>
                    </a:xfrm>
                    <a:prstGeom prst="rect">
                      <a:avLst/>
                    </a:prstGeom>
                  </pic:spPr>
                </pic:pic>
              </a:graphicData>
            </a:graphic>
          </wp:anchor>
        </w:drawing>
      </w:r>
      <w:r w:rsidRPr="00C217F0">
        <w:rPr>
          <w:rFonts w:ascii="Arial" w:hAnsi="Arial" w:cs="Arial"/>
          <w:noProof/>
          <w:kern w:val="24"/>
        </w:rPr>
        <w:drawing>
          <wp:anchor distT="0" distB="0" distL="114300" distR="114300" simplePos="0" relativeHeight="251728896" behindDoc="0" locked="0" layoutInCell="1" allowOverlap="1" wp14:anchorId="6D910488" wp14:editId="26C285C8">
            <wp:simplePos x="0" y="0"/>
            <wp:positionH relativeFrom="column">
              <wp:posOffset>3415030</wp:posOffset>
            </wp:positionH>
            <wp:positionV relativeFrom="paragraph">
              <wp:posOffset>238760</wp:posOffset>
            </wp:positionV>
            <wp:extent cx="4030345" cy="887095"/>
            <wp:effectExtent l="0" t="0" r="0" b="8255"/>
            <wp:wrapNone/>
            <wp:docPr id="6" name="Picture 2" descr="\\VOISRVFS\Company Shared Folders\London and South East\Policy\Bright Spots Project\External Communications\Branding &amp; Logos\Logos\REES logo lock u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VOISRVFS\Company Shared Folders\London and South East\Policy\Bright Spots Project\External Communications\Branding &amp; Logos\Logos\REES logo lock up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0345" cy="887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17F0">
        <w:rPr>
          <w:rFonts w:ascii="Arial" w:hAnsi="Arial" w:cs="Arial"/>
          <w:noProof/>
          <w:kern w:val="24"/>
        </w:rPr>
        <w:drawing>
          <wp:anchor distT="0" distB="0" distL="114300" distR="114300" simplePos="0" relativeHeight="251723776" behindDoc="0" locked="0" layoutInCell="1" allowOverlap="1" wp14:anchorId="36518EB9" wp14:editId="6577B1C7">
            <wp:simplePos x="0" y="0"/>
            <wp:positionH relativeFrom="column">
              <wp:posOffset>0</wp:posOffset>
            </wp:positionH>
            <wp:positionV relativeFrom="paragraph">
              <wp:posOffset>4164330</wp:posOffset>
            </wp:positionV>
            <wp:extent cx="1724817" cy="1098079"/>
            <wp:effectExtent l="0" t="0" r="0" b="0"/>
            <wp:wrapNone/>
            <wp:docPr id="1"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 descr="Logo, company n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817" cy="1098079"/>
                    </a:xfrm>
                    <a:prstGeom prst="rect">
                      <a:avLst/>
                    </a:prstGeom>
                  </pic:spPr>
                </pic:pic>
              </a:graphicData>
            </a:graphic>
          </wp:anchor>
        </w:drawing>
      </w:r>
      <w:r w:rsidRPr="00C217F0">
        <w:rPr>
          <w:rFonts w:ascii="Arial" w:hAnsi="Arial" w:cs="Arial"/>
          <w:noProof/>
          <w:kern w:val="24"/>
        </w:rPr>
        <w:drawing>
          <wp:anchor distT="0" distB="0" distL="114300" distR="114300" simplePos="0" relativeHeight="251724800" behindDoc="0" locked="0" layoutInCell="1" allowOverlap="1" wp14:anchorId="4CC17FED" wp14:editId="3BEC1215">
            <wp:simplePos x="0" y="0"/>
            <wp:positionH relativeFrom="column">
              <wp:posOffset>1964690</wp:posOffset>
            </wp:positionH>
            <wp:positionV relativeFrom="paragraph">
              <wp:posOffset>4269105</wp:posOffset>
            </wp:positionV>
            <wp:extent cx="4030345" cy="887095"/>
            <wp:effectExtent l="0" t="0" r="0" b="8255"/>
            <wp:wrapNone/>
            <wp:docPr id="2" name="Picture 2" descr="\\VOISRVFS\Company Shared Folders\London and South East\Policy\Bright Spots Project\External Communications\Branding &amp; Logos\Logos\REES logo lock u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VOISRVFS\Company Shared Folders\London and South East\Policy\Bright Spots Project\External Communications\Branding &amp; Logos\Logos\REES logo lock up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0345" cy="887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17F0">
        <w:rPr>
          <w:rFonts w:ascii="Arial" w:hAnsi="Arial" w:cs="Arial"/>
          <w:noProof/>
          <w:kern w:val="24"/>
        </w:rPr>
        <w:drawing>
          <wp:anchor distT="0" distB="0" distL="114300" distR="114300" simplePos="0" relativeHeight="251725824" behindDoc="0" locked="0" layoutInCell="1" allowOverlap="1" wp14:anchorId="0BA1AD72" wp14:editId="6A7E93F5">
            <wp:simplePos x="0" y="0"/>
            <wp:positionH relativeFrom="column">
              <wp:posOffset>663575</wp:posOffset>
            </wp:positionH>
            <wp:positionV relativeFrom="paragraph">
              <wp:posOffset>5619115</wp:posOffset>
            </wp:positionV>
            <wp:extent cx="4522573" cy="703242"/>
            <wp:effectExtent l="0" t="0" r="0" b="1905"/>
            <wp:wrapNone/>
            <wp:docPr id="244"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7" descr="A picture containing text, clipar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2573" cy="703242"/>
                    </a:xfrm>
                    <a:prstGeom prst="rect">
                      <a:avLst/>
                    </a:prstGeom>
                  </pic:spPr>
                </pic:pic>
              </a:graphicData>
            </a:graphic>
            <wp14:sizeRelH relativeFrom="margin">
              <wp14:pctWidth>0</wp14:pctWidth>
            </wp14:sizeRelH>
            <wp14:sizeRelV relativeFrom="margin">
              <wp14:pctHeight>0</wp14:pctHeight>
            </wp14:sizeRelV>
          </wp:anchor>
        </w:drawing>
      </w:r>
    </w:p>
    <w:p w14:paraId="26F1F2BA" w14:textId="1602EC71" w:rsidR="00C217F0" w:rsidRPr="00512ADB" w:rsidRDefault="00C217F0" w:rsidP="00C217F0">
      <w:pPr>
        <w:pStyle w:val="NormalWeb"/>
        <w:spacing w:before="0" w:beforeAutospacing="0" w:after="0" w:afterAutospacing="0"/>
        <w:jc w:val="center"/>
        <w:rPr>
          <w:rFonts w:ascii="Arial" w:hAnsi="Arial" w:cs="Arial"/>
        </w:rPr>
      </w:pPr>
    </w:p>
    <w:p w14:paraId="2AF99001" w14:textId="3E64325E" w:rsidR="00C217F0" w:rsidRPr="001D0715" w:rsidRDefault="00C217F0" w:rsidP="00C217F0">
      <w:pPr>
        <w:pStyle w:val="NormalWeb"/>
        <w:spacing w:before="0" w:beforeAutospacing="0" w:after="0" w:afterAutospacing="0"/>
        <w:jc w:val="center"/>
        <w:rPr>
          <w:sz w:val="22"/>
        </w:rPr>
      </w:pPr>
    </w:p>
    <w:p w14:paraId="515358E2" w14:textId="21FC4904" w:rsidR="00C217F0" w:rsidRPr="00C217F0" w:rsidRDefault="00C217F0" w:rsidP="0062535D">
      <w:pPr>
        <w:jc w:val="center"/>
        <w:rPr>
          <w:rFonts w:ascii="Arial" w:hAnsi="Arial" w:cs="Arial"/>
          <w:sz w:val="24"/>
          <w:szCs w:val="24"/>
        </w:rPr>
      </w:pPr>
      <w:r w:rsidRPr="00C217F0">
        <w:rPr>
          <w:rFonts w:ascii="Arial" w:hAnsi="Arial" w:cs="Arial"/>
          <w:noProof/>
          <w:kern w:val="24"/>
          <w:lang w:eastAsia="en-GB"/>
        </w:rPr>
        <w:drawing>
          <wp:anchor distT="0" distB="0" distL="114300" distR="114300" simplePos="0" relativeHeight="251729920" behindDoc="0" locked="0" layoutInCell="1" allowOverlap="1" wp14:anchorId="79D73D51" wp14:editId="60F1F000">
            <wp:simplePos x="0" y="0"/>
            <wp:positionH relativeFrom="column">
              <wp:posOffset>2113915</wp:posOffset>
            </wp:positionH>
            <wp:positionV relativeFrom="paragraph">
              <wp:posOffset>1077595</wp:posOffset>
            </wp:positionV>
            <wp:extent cx="4522573" cy="703242"/>
            <wp:effectExtent l="0" t="0" r="0" b="1905"/>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7" descr="A picture containing text, clipar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2573" cy="703242"/>
                    </a:xfrm>
                    <a:prstGeom prst="rect">
                      <a:avLst/>
                    </a:prstGeom>
                  </pic:spPr>
                </pic:pic>
              </a:graphicData>
            </a:graphic>
            <wp14:sizeRelH relativeFrom="margin">
              <wp14:pctWidth>0</wp14:pctWidth>
            </wp14:sizeRelH>
            <wp14:sizeRelV relativeFrom="margin">
              <wp14:pctHeight>0</wp14:pctHeight>
            </wp14:sizeRelV>
          </wp:anchor>
        </w:drawing>
      </w:r>
    </w:p>
    <w:sectPr w:rsidR="00C217F0" w:rsidRPr="00C217F0" w:rsidSect="00E57703">
      <w:footerReference w:type="default" r:id="rId24"/>
      <w:pgSz w:w="16838" w:h="11906" w:orient="landscape"/>
      <w:pgMar w:top="1440" w:right="1440" w:bottom="1440" w:left="1440" w:header="709" w:footer="709"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8BC3" w16cex:dateUtc="2022-02-03T17:24:00Z"/>
  <w16cex:commentExtensible w16cex:durableId="25C38BC4" w16cex:dateUtc="2022-02-15T20:04:00Z"/>
  <w16cex:commentExtensible w16cex:durableId="25C38BD4" w16cex:dateUtc="2022-02-25T17:09:00Z"/>
  <w16cex:commentExtensible w16cex:durableId="25C38CA8" w16cex:dateUtc="2022-02-25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610630" w16cid:durableId="25C38BC3"/>
  <w16cid:commentId w16cid:paraId="592D8B35" w16cid:durableId="25C38BC4"/>
  <w16cid:commentId w16cid:paraId="498469CF" w16cid:durableId="25C38BD4"/>
  <w16cid:commentId w16cid:paraId="133190F8" w16cid:durableId="25C38C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6A857" w14:textId="77777777" w:rsidR="004343D1" w:rsidRDefault="004343D1" w:rsidP="00E57703">
      <w:pPr>
        <w:spacing w:after="0" w:line="240" w:lineRule="auto"/>
      </w:pPr>
      <w:r>
        <w:separator/>
      </w:r>
    </w:p>
  </w:endnote>
  <w:endnote w:type="continuationSeparator" w:id="0">
    <w:p w14:paraId="55C61DAF" w14:textId="77777777" w:rsidR="004343D1" w:rsidRDefault="004343D1" w:rsidP="00E5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furter_Medium">
    <w:panose1 w:val="020B05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513895"/>
      <w:docPartObj>
        <w:docPartGallery w:val="Page Numbers (Bottom of Page)"/>
        <w:docPartUnique/>
      </w:docPartObj>
    </w:sdtPr>
    <w:sdtEndPr>
      <w:rPr>
        <w:noProof/>
      </w:rPr>
    </w:sdtEndPr>
    <w:sdtContent>
      <w:p w14:paraId="44CD07D3" w14:textId="3050E98B" w:rsidR="004343D1" w:rsidRDefault="004343D1">
        <w:pPr>
          <w:pStyle w:val="Footer"/>
          <w:jc w:val="center"/>
        </w:pPr>
        <w:r>
          <w:fldChar w:fldCharType="begin"/>
        </w:r>
        <w:r>
          <w:instrText xml:space="preserve"> PAGE   \* MERGEFORMAT </w:instrText>
        </w:r>
        <w:r>
          <w:fldChar w:fldCharType="separate"/>
        </w:r>
        <w:r w:rsidR="00295936">
          <w:rPr>
            <w:noProof/>
          </w:rPr>
          <w:t>1</w:t>
        </w:r>
        <w:r>
          <w:rPr>
            <w:noProof/>
          </w:rPr>
          <w:fldChar w:fldCharType="end"/>
        </w:r>
      </w:p>
    </w:sdtContent>
  </w:sdt>
  <w:p w14:paraId="58EB6433" w14:textId="77777777" w:rsidR="004343D1" w:rsidRDefault="00434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57755" w14:textId="77777777" w:rsidR="004343D1" w:rsidRDefault="004343D1" w:rsidP="00E57703">
      <w:pPr>
        <w:spacing w:after="0" w:line="240" w:lineRule="auto"/>
      </w:pPr>
      <w:r>
        <w:separator/>
      </w:r>
    </w:p>
  </w:footnote>
  <w:footnote w:type="continuationSeparator" w:id="0">
    <w:p w14:paraId="348F8DD3" w14:textId="77777777" w:rsidR="004343D1" w:rsidRDefault="004343D1" w:rsidP="00E57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7AA"/>
    <w:multiLevelType w:val="hybridMultilevel"/>
    <w:tmpl w:val="43C068A8"/>
    <w:lvl w:ilvl="0" w:tplc="5336D168">
      <w:start w:val="1"/>
      <w:numFmt w:val="bullet"/>
      <w:lvlText w:val="•"/>
      <w:lvlJc w:val="left"/>
      <w:pPr>
        <w:tabs>
          <w:tab w:val="num" w:pos="2520"/>
        </w:tabs>
        <w:ind w:left="2520" w:hanging="360"/>
      </w:pPr>
      <w:rPr>
        <w:rFonts w:ascii="Times New Roman" w:hAnsi="Times New Roman" w:hint="default"/>
      </w:rPr>
    </w:lvl>
    <w:lvl w:ilvl="1" w:tplc="2F8C55FC">
      <w:numFmt w:val="none"/>
      <w:lvlText w:val=""/>
      <w:lvlJc w:val="left"/>
      <w:pPr>
        <w:tabs>
          <w:tab w:val="num" w:pos="360"/>
        </w:tabs>
      </w:pPr>
    </w:lvl>
    <w:lvl w:ilvl="2" w:tplc="35E636B0" w:tentative="1">
      <w:start w:val="1"/>
      <w:numFmt w:val="bullet"/>
      <w:lvlText w:val="•"/>
      <w:lvlJc w:val="left"/>
      <w:pPr>
        <w:tabs>
          <w:tab w:val="num" w:pos="3960"/>
        </w:tabs>
        <w:ind w:left="3960" w:hanging="360"/>
      </w:pPr>
      <w:rPr>
        <w:rFonts w:ascii="Times New Roman" w:hAnsi="Times New Roman" w:hint="default"/>
      </w:rPr>
    </w:lvl>
    <w:lvl w:ilvl="3" w:tplc="469E793E" w:tentative="1">
      <w:start w:val="1"/>
      <w:numFmt w:val="bullet"/>
      <w:lvlText w:val="•"/>
      <w:lvlJc w:val="left"/>
      <w:pPr>
        <w:tabs>
          <w:tab w:val="num" w:pos="4680"/>
        </w:tabs>
        <w:ind w:left="4680" w:hanging="360"/>
      </w:pPr>
      <w:rPr>
        <w:rFonts w:ascii="Times New Roman" w:hAnsi="Times New Roman" w:hint="default"/>
      </w:rPr>
    </w:lvl>
    <w:lvl w:ilvl="4" w:tplc="BCBADE58" w:tentative="1">
      <w:start w:val="1"/>
      <w:numFmt w:val="bullet"/>
      <w:lvlText w:val="•"/>
      <w:lvlJc w:val="left"/>
      <w:pPr>
        <w:tabs>
          <w:tab w:val="num" w:pos="5400"/>
        </w:tabs>
        <w:ind w:left="5400" w:hanging="360"/>
      </w:pPr>
      <w:rPr>
        <w:rFonts w:ascii="Times New Roman" w:hAnsi="Times New Roman" w:hint="default"/>
      </w:rPr>
    </w:lvl>
    <w:lvl w:ilvl="5" w:tplc="511ADEFA" w:tentative="1">
      <w:start w:val="1"/>
      <w:numFmt w:val="bullet"/>
      <w:lvlText w:val="•"/>
      <w:lvlJc w:val="left"/>
      <w:pPr>
        <w:tabs>
          <w:tab w:val="num" w:pos="6120"/>
        </w:tabs>
        <w:ind w:left="6120" w:hanging="360"/>
      </w:pPr>
      <w:rPr>
        <w:rFonts w:ascii="Times New Roman" w:hAnsi="Times New Roman" w:hint="default"/>
      </w:rPr>
    </w:lvl>
    <w:lvl w:ilvl="6" w:tplc="97ECD846" w:tentative="1">
      <w:start w:val="1"/>
      <w:numFmt w:val="bullet"/>
      <w:lvlText w:val="•"/>
      <w:lvlJc w:val="left"/>
      <w:pPr>
        <w:tabs>
          <w:tab w:val="num" w:pos="6840"/>
        </w:tabs>
        <w:ind w:left="6840" w:hanging="360"/>
      </w:pPr>
      <w:rPr>
        <w:rFonts w:ascii="Times New Roman" w:hAnsi="Times New Roman" w:hint="default"/>
      </w:rPr>
    </w:lvl>
    <w:lvl w:ilvl="7" w:tplc="6EBA3748" w:tentative="1">
      <w:start w:val="1"/>
      <w:numFmt w:val="bullet"/>
      <w:lvlText w:val="•"/>
      <w:lvlJc w:val="left"/>
      <w:pPr>
        <w:tabs>
          <w:tab w:val="num" w:pos="7560"/>
        </w:tabs>
        <w:ind w:left="7560" w:hanging="360"/>
      </w:pPr>
      <w:rPr>
        <w:rFonts w:ascii="Times New Roman" w:hAnsi="Times New Roman" w:hint="default"/>
      </w:rPr>
    </w:lvl>
    <w:lvl w:ilvl="8" w:tplc="1F72A4FC" w:tentative="1">
      <w:start w:val="1"/>
      <w:numFmt w:val="bullet"/>
      <w:lvlText w:val="•"/>
      <w:lvlJc w:val="left"/>
      <w:pPr>
        <w:tabs>
          <w:tab w:val="num" w:pos="8280"/>
        </w:tabs>
        <w:ind w:left="8280" w:hanging="360"/>
      </w:pPr>
      <w:rPr>
        <w:rFonts w:ascii="Times New Roman" w:hAnsi="Times New Roman" w:hint="default"/>
      </w:rPr>
    </w:lvl>
  </w:abstractNum>
  <w:abstractNum w:abstractNumId="1">
    <w:nsid w:val="011F2CF5"/>
    <w:multiLevelType w:val="hybridMultilevel"/>
    <w:tmpl w:val="D76A96C2"/>
    <w:lvl w:ilvl="0" w:tplc="1E90E73C">
      <w:start w:val="1"/>
      <w:numFmt w:val="bullet"/>
      <w:lvlText w:val="•"/>
      <w:lvlJc w:val="left"/>
      <w:pPr>
        <w:tabs>
          <w:tab w:val="num" w:pos="720"/>
        </w:tabs>
        <w:ind w:left="720" w:hanging="360"/>
      </w:pPr>
      <w:rPr>
        <w:rFonts w:ascii="Times New Roman" w:hAnsi="Times New Roman" w:hint="default"/>
      </w:rPr>
    </w:lvl>
    <w:lvl w:ilvl="1" w:tplc="7C84492C" w:tentative="1">
      <w:start w:val="1"/>
      <w:numFmt w:val="bullet"/>
      <w:lvlText w:val="•"/>
      <w:lvlJc w:val="left"/>
      <w:pPr>
        <w:tabs>
          <w:tab w:val="num" w:pos="1440"/>
        </w:tabs>
        <w:ind w:left="1440" w:hanging="360"/>
      </w:pPr>
      <w:rPr>
        <w:rFonts w:ascii="Times New Roman" w:hAnsi="Times New Roman" w:hint="default"/>
      </w:rPr>
    </w:lvl>
    <w:lvl w:ilvl="2" w:tplc="6D4695FC" w:tentative="1">
      <w:start w:val="1"/>
      <w:numFmt w:val="bullet"/>
      <w:lvlText w:val="•"/>
      <w:lvlJc w:val="left"/>
      <w:pPr>
        <w:tabs>
          <w:tab w:val="num" w:pos="2160"/>
        </w:tabs>
        <w:ind w:left="2160" w:hanging="360"/>
      </w:pPr>
      <w:rPr>
        <w:rFonts w:ascii="Times New Roman" w:hAnsi="Times New Roman" w:hint="default"/>
      </w:rPr>
    </w:lvl>
    <w:lvl w:ilvl="3" w:tplc="7E502458" w:tentative="1">
      <w:start w:val="1"/>
      <w:numFmt w:val="bullet"/>
      <w:lvlText w:val="•"/>
      <w:lvlJc w:val="left"/>
      <w:pPr>
        <w:tabs>
          <w:tab w:val="num" w:pos="2880"/>
        </w:tabs>
        <w:ind w:left="2880" w:hanging="360"/>
      </w:pPr>
      <w:rPr>
        <w:rFonts w:ascii="Times New Roman" w:hAnsi="Times New Roman" w:hint="default"/>
      </w:rPr>
    </w:lvl>
    <w:lvl w:ilvl="4" w:tplc="B328AEE4" w:tentative="1">
      <w:start w:val="1"/>
      <w:numFmt w:val="bullet"/>
      <w:lvlText w:val="•"/>
      <w:lvlJc w:val="left"/>
      <w:pPr>
        <w:tabs>
          <w:tab w:val="num" w:pos="3600"/>
        </w:tabs>
        <w:ind w:left="3600" w:hanging="360"/>
      </w:pPr>
      <w:rPr>
        <w:rFonts w:ascii="Times New Roman" w:hAnsi="Times New Roman" w:hint="default"/>
      </w:rPr>
    </w:lvl>
    <w:lvl w:ilvl="5" w:tplc="0DA02932" w:tentative="1">
      <w:start w:val="1"/>
      <w:numFmt w:val="bullet"/>
      <w:lvlText w:val="•"/>
      <w:lvlJc w:val="left"/>
      <w:pPr>
        <w:tabs>
          <w:tab w:val="num" w:pos="4320"/>
        </w:tabs>
        <w:ind w:left="4320" w:hanging="360"/>
      </w:pPr>
      <w:rPr>
        <w:rFonts w:ascii="Times New Roman" w:hAnsi="Times New Roman" w:hint="default"/>
      </w:rPr>
    </w:lvl>
    <w:lvl w:ilvl="6" w:tplc="AC98C45E" w:tentative="1">
      <w:start w:val="1"/>
      <w:numFmt w:val="bullet"/>
      <w:lvlText w:val="•"/>
      <w:lvlJc w:val="left"/>
      <w:pPr>
        <w:tabs>
          <w:tab w:val="num" w:pos="5040"/>
        </w:tabs>
        <w:ind w:left="5040" w:hanging="360"/>
      </w:pPr>
      <w:rPr>
        <w:rFonts w:ascii="Times New Roman" w:hAnsi="Times New Roman" w:hint="default"/>
      </w:rPr>
    </w:lvl>
    <w:lvl w:ilvl="7" w:tplc="01AEE2EE" w:tentative="1">
      <w:start w:val="1"/>
      <w:numFmt w:val="bullet"/>
      <w:lvlText w:val="•"/>
      <w:lvlJc w:val="left"/>
      <w:pPr>
        <w:tabs>
          <w:tab w:val="num" w:pos="5760"/>
        </w:tabs>
        <w:ind w:left="5760" w:hanging="360"/>
      </w:pPr>
      <w:rPr>
        <w:rFonts w:ascii="Times New Roman" w:hAnsi="Times New Roman" w:hint="default"/>
      </w:rPr>
    </w:lvl>
    <w:lvl w:ilvl="8" w:tplc="5F0A8D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D54205"/>
    <w:multiLevelType w:val="hybridMultilevel"/>
    <w:tmpl w:val="D7405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784C3E"/>
    <w:multiLevelType w:val="hybridMultilevel"/>
    <w:tmpl w:val="46349F8E"/>
    <w:lvl w:ilvl="0" w:tplc="9B06A82C">
      <w:start w:val="1"/>
      <w:numFmt w:val="bullet"/>
      <w:lvlText w:val="•"/>
      <w:lvlJc w:val="left"/>
      <w:pPr>
        <w:tabs>
          <w:tab w:val="num" w:pos="720"/>
        </w:tabs>
        <w:ind w:left="720" w:hanging="360"/>
      </w:pPr>
      <w:rPr>
        <w:rFonts w:ascii="Times New Roman" w:hAnsi="Times New Roman" w:hint="default"/>
      </w:rPr>
    </w:lvl>
    <w:lvl w:ilvl="1" w:tplc="30EE9680" w:tentative="1">
      <w:start w:val="1"/>
      <w:numFmt w:val="bullet"/>
      <w:lvlText w:val="•"/>
      <w:lvlJc w:val="left"/>
      <w:pPr>
        <w:tabs>
          <w:tab w:val="num" w:pos="1440"/>
        </w:tabs>
        <w:ind w:left="1440" w:hanging="360"/>
      </w:pPr>
      <w:rPr>
        <w:rFonts w:ascii="Times New Roman" w:hAnsi="Times New Roman" w:hint="default"/>
      </w:rPr>
    </w:lvl>
    <w:lvl w:ilvl="2" w:tplc="58D0C0BA" w:tentative="1">
      <w:start w:val="1"/>
      <w:numFmt w:val="bullet"/>
      <w:lvlText w:val="•"/>
      <w:lvlJc w:val="left"/>
      <w:pPr>
        <w:tabs>
          <w:tab w:val="num" w:pos="2160"/>
        </w:tabs>
        <w:ind w:left="2160" w:hanging="360"/>
      </w:pPr>
      <w:rPr>
        <w:rFonts w:ascii="Times New Roman" w:hAnsi="Times New Roman" w:hint="default"/>
      </w:rPr>
    </w:lvl>
    <w:lvl w:ilvl="3" w:tplc="3FDC68C6" w:tentative="1">
      <w:start w:val="1"/>
      <w:numFmt w:val="bullet"/>
      <w:lvlText w:val="•"/>
      <w:lvlJc w:val="left"/>
      <w:pPr>
        <w:tabs>
          <w:tab w:val="num" w:pos="2880"/>
        </w:tabs>
        <w:ind w:left="2880" w:hanging="360"/>
      </w:pPr>
      <w:rPr>
        <w:rFonts w:ascii="Times New Roman" w:hAnsi="Times New Roman" w:hint="default"/>
      </w:rPr>
    </w:lvl>
    <w:lvl w:ilvl="4" w:tplc="E6481E56" w:tentative="1">
      <w:start w:val="1"/>
      <w:numFmt w:val="bullet"/>
      <w:lvlText w:val="•"/>
      <w:lvlJc w:val="left"/>
      <w:pPr>
        <w:tabs>
          <w:tab w:val="num" w:pos="3600"/>
        </w:tabs>
        <w:ind w:left="3600" w:hanging="360"/>
      </w:pPr>
      <w:rPr>
        <w:rFonts w:ascii="Times New Roman" w:hAnsi="Times New Roman" w:hint="default"/>
      </w:rPr>
    </w:lvl>
    <w:lvl w:ilvl="5" w:tplc="089EE642" w:tentative="1">
      <w:start w:val="1"/>
      <w:numFmt w:val="bullet"/>
      <w:lvlText w:val="•"/>
      <w:lvlJc w:val="left"/>
      <w:pPr>
        <w:tabs>
          <w:tab w:val="num" w:pos="4320"/>
        </w:tabs>
        <w:ind w:left="4320" w:hanging="360"/>
      </w:pPr>
      <w:rPr>
        <w:rFonts w:ascii="Times New Roman" w:hAnsi="Times New Roman" w:hint="default"/>
      </w:rPr>
    </w:lvl>
    <w:lvl w:ilvl="6" w:tplc="1B7E024E" w:tentative="1">
      <w:start w:val="1"/>
      <w:numFmt w:val="bullet"/>
      <w:lvlText w:val="•"/>
      <w:lvlJc w:val="left"/>
      <w:pPr>
        <w:tabs>
          <w:tab w:val="num" w:pos="5040"/>
        </w:tabs>
        <w:ind w:left="5040" w:hanging="360"/>
      </w:pPr>
      <w:rPr>
        <w:rFonts w:ascii="Times New Roman" w:hAnsi="Times New Roman" w:hint="default"/>
      </w:rPr>
    </w:lvl>
    <w:lvl w:ilvl="7" w:tplc="E2F6ABCC" w:tentative="1">
      <w:start w:val="1"/>
      <w:numFmt w:val="bullet"/>
      <w:lvlText w:val="•"/>
      <w:lvlJc w:val="left"/>
      <w:pPr>
        <w:tabs>
          <w:tab w:val="num" w:pos="5760"/>
        </w:tabs>
        <w:ind w:left="5760" w:hanging="360"/>
      </w:pPr>
      <w:rPr>
        <w:rFonts w:ascii="Times New Roman" w:hAnsi="Times New Roman" w:hint="default"/>
      </w:rPr>
    </w:lvl>
    <w:lvl w:ilvl="8" w:tplc="377280B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7E5BA2"/>
    <w:multiLevelType w:val="hybridMultilevel"/>
    <w:tmpl w:val="5C6AE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2828E9"/>
    <w:multiLevelType w:val="hybridMultilevel"/>
    <w:tmpl w:val="5832F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2F00C0"/>
    <w:multiLevelType w:val="hybridMultilevel"/>
    <w:tmpl w:val="B04AB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BD5EBA"/>
    <w:multiLevelType w:val="hybridMultilevel"/>
    <w:tmpl w:val="C43CD57E"/>
    <w:lvl w:ilvl="0" w:tplc="08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60A3BA7"/>
    <w:multiLevelType w:val="hybridMultilevel"/>
    <w:tmpl w:val="C67C2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2D234A"/>
    <w:multiLevelType w:val="hybridMultilevel"/>
    <w:tmpl w:val="F01CE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AE7C73"/>
    <w:multiLevelType w:val="hybridMultilevel"/>
    <w:tmpl w:val="2006E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542485"/>
    <w:multiLevelType w:val="hybridMultilevel"/>
    <w:tmpl w:val="707A9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FD3D87"/>
    <w:multiLevelType w:val="hybridMultilevel"/>
    <w:tmpl w:val="314EF97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AFA7322"/>
    <w:multiLevelType w:val="hybridMultilevel"/>
    <w:tmpl w:val="450A0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D5717B"/>
    <w:multiLevelType w:val="hybridMultilevel"/>
    <w:tmpl w:val="FF28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BD31E4"/>
    <w:multiLevelType w:val="hybridMultilevel"/>
    <w:tmpl w:val="8938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721FA9"/>
    <w:multiLevelType w:val="hybridMultilevel"/>
    <w:tmpl w:val="9AEA7142"/>
    <w:lvl w:ilvl="0" w:tplc="693A641E">
      <w:start w:val="1"/>
      <w:numFmt w:val="bullet"/>
      <w:lvlText w:val="•"/>
      <w:lvlJc w:val="left"/>
      <w:pPr>
        <w:tabs>
          <w:tab w:val="num" w:pos="720"/>
        </w:tabs>
        <w:ind w:left="720" w:hanging="360"/>
      </w:pPr>
      <w:rPr>
        <w:rFonts w:ascii="Times New Roman" w:hAnsi="Times New Roman" w:hint="default"/>
      </w:rPr>
    </w:lvl>
    <w:lvl w:ilvl="1" w:tplc="564298F2" w:tentative="1">
      <w:start w:val="1"/>
      <w:numFmt w:val="bullet"/>
      <w:lvlText w:val="•"/>
      <w:lvlJc w:val="left"/>
      <w:pPr>
        <w:tabs>
          <w:tab w:val="num" w:pos="1440"/>
        </w:tabs>
        <w:ind w:left="1440" w:hanging="360"/>
      </w:pPr>
      <w:rPr>
        <w:rFonts w:ascii="Times New Roman" w:hAnsi="Times New Roman" w:hint="default"/>
      </w:rPr>
    </w:lvl>
    <w:lvl w:ilvl="2" w:tplc="F7E483A2" w:tentative="1">
      <w:start w:val="1"/>
      <w:numFmt w:val="bullet"/>
      <w:lvlText w:val="•"/>
      <w:lvlJc w:val="left"/>
      <w:pPr>
        <w:tabs>
          <w:tab w:val="num" w:pos="2160"/>
        </w:tabs>
        <w:ind w:left="2160" w:hanging="360"/>
      </w:pPr>
      <w:rPr>
        <w:rFonts w:ascii="Times New Roman" w:hAnsi="Times New Roman" w:hint="default"/>
      </w:rPr>
    </w:lvl>
    <w:lvl w:ilvl="3" w:tplc="5560DC22" w:tentative="1">
      <w:start w:val="1"/>
      <w:numFmt w:val="bullet"/>
      <w:lvlText w:val="•"/>
      <w:lvlJc w:val="left"/>
      <w:pPr>
        <w:tabs>
          <w:tab w:val="num" w:pos="2880"/>
        </w:tabs>
        <w:ind w:left="2880" w:hanging="360"/>
      </w:pPr>
      <w:rPr>
        <w:rFonts w:ascii="Times New Roman" w:hAnsi="Times New Roman" w:hint="default"/>
      </w:rPr>
    </w:lvl>
    <w:lvl w:ilvl="4" w:tplc="A762D460" w:tentative="1">
      <w:start w:val="1"/>
      <w:numFmt w:val="bullet"/>
      <w:lvlText w:val="•"/>
      <w:lvlJc w:val="left"/>
      <w:pPr>
        <w:tabs>
          <w:tab w:val="num" w:pos="3600"/>
        </w:tabs>
        <w:ind w:left="3600" w:hanging="360"/>
      </w:pPr>
      <w:rPr>
        <w:rFonts w:ascii="Times New Roman" w:hAnsi="Times New Roman" w:hint="default"/>
      </w:rPr>
    </w:lvl>
    <w:lvl w:ilvl="5" w:tplc="2626EC08" w:tentative="1">
      <w:start w:val="1"/>
      <w:numFmt w:val="bullet"/>
      <w:lvlText w:val="•"/>
      <w:lvlJc w:val="left"/>
      <w:pPr>
        <w:tabs>
          <w:tab w:val="num" w:pos="4320"/>
        </w:tabs>
        <w:ind w:left="4320" w:hanging="360"/>
      </w:pPr>
      <w:rPr>
        <w:rFonts w:ascii="Times New Roman" w:hAnsi="Times New Roman" w:hint="default"/>
      </w:rPr>
    </w:lvl>
    <w:lvl w:ilvl="6" w:tplc="AAD4290C" w:tentative="1">
      <w:start w:val="1"/>
      <w:numFmt w:val="bullet"/>
      <w:lvlText w:val="•"/>
      <w:lvlJc w:val="left"/>
      <w:pPr>
        <w:tabs>
          <w:tab w:val="num" w:pos="5040"/>
        </w:tabs>
        <w:ind w:left="5040" w:hanging="360"/>
      </w:pPr>
      <w:rPr>
        <w:rFonts w:ascii="Times New Roman" w:hAnsi="Times New Roman" w:hint="default"/>
      </w:rPr>
    </w:lvl>
    <w:lvl w:ilvl="7" w:tplc="1FFA26DC" w:tentative="1">
      <w:start w:val="1"/>
      <w:numFmt w:val="bullet"/>
      <w:lvlText w:val="•"/>
      <w:lvlJc w:val="left"/>
      <w:pPr>
        <w:tabs>
          <w:tab w:val="num" w:pos="5760"/>
        </w:tabs>
        <w:ind w:left="5760" w:hanging="360"/>
      </w:pPr>
      <w:rPr>
        <w:rFonts w:ascii="Times New Roman" w:hAnsi="Times New Roman" w:hint="default"/>
      </w:rPr>
    </w:lvl>
    <w:lvl w:ilvl="8" w:tplc="5462C3E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B173FC"/>
    <w:multiLevelType w:val="hybridMultilevel"/>
    <w:tmpl w:val="A99C4C8E"/>
    <w:lvl w:ilvl="0" w:tplc="5E28835E">
      <w:start w:val="1"/>
      <w:numFmt w:val="bullet"/>
      <w:lvlText w:val="•"/>
      <w:lvlJc w:val="left"/>
      <w:pPr>
        <w:tabs>
          <w:tab w:val="num" w:pos="720"/>
        </w:tabs>
        <w:ind w:left="720" w:hanging="360"/>
      </w:pPr>
      <w:rPr>
        <w:rFonts w:ascii="Times New Roman" w:hAnsi="Times New Roman" w:hint="default"/>
      </w:rPr>
    </w:lvl>
    <w:lvl w:ilvl="1" w:tplc="2C04FC5E" w:tentative="1">
      <w:start w:val="1"/>
      <w:numFmt w:val="bullet"/>
      <w:lvlText w:val="•"/>
      <w:lvlJc w:val="left"/>
      <w:pPr>
        <w:tabs>
          <w:tab w:val="num" w:pos="1440"/>
        </w:tabs>
        <w:ind w:left="1440" w:hanging="360"/>
      </w:pPr>
      <w:rPr>
        <w:rFonts w:ascii="Times New Roman" w:hAnsi="Times New Roman" w:hint="default"/>
      </w:rPr>
    </w:lvl>
    <w:lvl w:ilvl="2" w:tplc="35CC1B9A" w:tentative="1">
      <w:start w:val="1"/>
      <w:numFmt w:val="bullet"/>
      <w:lvlText w:val="•"/>
      <w:lvlJc w:val="left"/>
      <w:pPr>
        <w:tabs>
          <w:tab w:val="num" w:pos="2160"/>
        </w:tabs>
        <w:ind w:left="2160" w:hanging="360"/>
      </w:pPr>
      <w:rPr>
        <w:rFonts w:ascii="Times New Roman" w:hAnsi="Times New Roman" w:hint="default"/>
      </w:rPr>
    </w:lvl>
    <w:lvl w:ilvl="3" w:tplc="3FE00A18" w:tentative="1">
      <w:start w:val="1"/>
      <w:numFmt w:val="bullet"/>
      <w:lvlText w:val="•"/>
      <w:lvlJc w:val="left"/>
      <w:pPr>
        <w:tabs>
          <w:tab w:val="num" w:pos="2880"/>
        </w:tabs>
        <w:ind w:left="2880" w:hanging="360"/>
      </w:pPr>
      <w:rPr>
        <w:rFonts w:ascii="Times New Roman" w:hAnsi="Times New Roman" w:hint="default"/>
      </w:rPr>
    </w:lvl>
    <w:lvl w:ilvl="4" w:tplc="8EC0CA12" w:tentative="1">
      <w:start w:val="1"/>
      <w:numFmt w:val="bullet"/>
      <w:lvlText w:val="•"/>
      <w:lvlJc w:val="left"/>
      <w:pPr>
        <w:tabs>
          <w:tab w:val="num" w:pos="3600"/>
        </w:tabs>
        <w:ind w:left="3600" w:hanging="360"/>
      </w:pPr>
      <w:rPr>
        <w:rFonts w:ascii="Times New Roman" w:hAnsi="Times New Roman" w:hint="default"/>
      </w:rPr>
    </w:lvl>
    <w:lvl w:ilvl="5" w:tplc="9260DB80" w:tentative="1">
      <w:start w:val="1"/>
      <w:numFmt w:val="bullet"/>
      <w:lvlText w:val="•"/>
      <w:lvlJc w:val="left"/>
      <w:pPr>
        <w:tabs>
          <w:tab w:val="num" w:pos="4320"/>
        </w:tabs>
        <w:ind w:left="4320" w:hanging="360"/>
      </w:pPr>
      <w:rPr>
        <w:rFonts w:ascii="Times New Roman" w:hAnsi="Times New Roman" w:hint="default"/>
      </w:rPr>
    </w:lvl>
    <w:lvl w:ilvl="6" w:tplc="36E8AD4C" w:tentative="1">
      <w:start w:val="1"/>
      <w:numFmt w:val="bullet"/>
      <w:lvlText w:val="•"/>
      <w:lvlJc w:val="left"/>
      <w:pPr>
        <w:tabs>
          <w:tab w:val="num" w:pos="5040"/>
        </w:tabs>
        <w:ind w:left="5040" w:hanging="360"/>
      </w:pPr>
      <w:rPr>
        <w:rFonts w:ascii="Times New Roman" w:hAnsi="Times New Roman" w:hint="default"/>
      </w:rPr>
    </w:lvl>
    <w:lvl w:ilvl="7" w:tplc="C49E5366" w:tentative="1">
      <w:start w:val="1"/>
      <w:numFmt w:val="bullet"/>
      <w:lvlText w:val="•"/>
      <w:lvlJc w:val="left"/>
      <w:pPr>
        <w:tabs>
          <w:tab w:val="num" w:pos="5760"/>
        </w:tabs>
        <w:ind w:left="5760" w:hanging="360"/>
      </w:pPr>
      <w:rPr>
        <w:rFonts w:ascii="Times New Roman" w:hAnsi="Times New Roman" w:hint="default"/>
      </w:rPr>
    </w:lvl>
    <w:lvl w:ilvl="8" w:tplc="F71EFCC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6CE466E"/>
    <w:multiLevelType w:val="hybridMultilevel"/>
    <w:tmpl w:val="75662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7C41F33"/>
    <w:multiLevelType w:val="hybridMultilevel"/>
    <w:tmpl w:val="22708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1C7155"/>
    <w:multiLevelType w:val="hybridMultilevel"/>
    <w:tmpl w:val="49A4A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8E1B49"/>
    <w:multiLevelType w:val="hybridMultilevel"/>
    <w:tmpl w:val="D1E4D1C0"/>
    <w:lvl w:ilvl="0" w:tplc="5128F1FC">
      <w:start w:val="1"/>
      <w:numFmt w:val="bullet"/>
      <w:lvlText w:val="•"/>
      <w:lvlJc w:val="left"/>
      <w:pPr>
        <w:tabs>
          <w:tab w:val="num" w:pos="720"/>
        </w:tabs>
        <w:ind w:left="720" w:hanging="360"/>
      </w:pPr>
      <w:rPr>
        <w:rFonts w:ascii="Times New Roman" w:hAnsi="Times New Roman" w:hint="default"/>
      </w:rPr>
    </w:lvl>
    <w:lvl w:ilvl="1" w:tplc="E028E062" w:tentative="1">
      <w:start w:val="1"/>
      <w:numFmt w:val="bullet"/>
      <w:lvlText w:val="•"/>
      <w:lvlJc w:val="left"/>
      <w:pPr>
        <w:tabs>
          <w:tab w:val="num" w:pos="1440"/>
        </w:tabs>
        <w:ind w:left="1440" w:hanging="360"/>
      </w:pPr>
      <w:rPr>
        <w:rFonts w:ascii="Times New Roman" w:hAnsi="Times New Roman" w:hint="default"/>
      </w:rPr>
    </w:lvl>
    <w:lvl w:ilvl="2" w:tplc="96AAA418" w:tentative="1">
      <w:start w:val="1"/>
      <w:numFmt w:val="bullet"/>
      <w:lvlText w:val="•"/>
      <w:lvlJc w:val="left"/>
      <w:pPr>
        <w:tabs>
          <w:tab w:val="num" w:pos="2160"/>
        </w:tabs>
        <w:ind w:left="2160" w:hanging="360"/>
      </w:pPr>
      <w:rPr>
        <w:rFonts w:ascii="Times New Roman" w:hAnsi="Times New Roman" w:hint="default"/>
      </w:rPr>
    </w:lvl>
    <w:lvl w:ilvl="3" w:tplc="ACC449CA" w:tentative="1">
      <w:start w:val="1"/>
      <w:numFmt w:val="bullet"/>
      <w:lvlText w:val="•"/>
      <w:lvlJc w:val="left"/>
      <w:pPr>
        <w:tabs>
          <w:tab w:val="num" w:pos="2880"/>
        </w:tabs>
        <w:ind w:left="2880" w:hanging="360"/>
      </w:pPr>
      <w:rPr>
        <w:rFonts w:ascii="Times New Roman" w:hAnsi="Times New Roman" w:hint="default"/>
      </w:rPr>
    </w:lvl>
    <w:lvl w:ilvl="4" w:tplc="20D28344" w:tentative="1">
      <w:start w:val="1"/>
      <w:numFmt w:val="bullet"/>
      <w:lvlText w:val="•"/>
      <w:lvlJc w:val="left"/>
      <w:pPr>
        <w:tabs>
          <w:tab w:val="num" w:pos="3600"/>
        </w:tabs>
        <w:ind w:left="3600" w:hanging="360"/>
      </w:pPr>
      <w:rPr>
        <w:rFonts w:ascii="Times New Roman" w:hAnsi="Times New Roman" w:hint="default"/>
      </w:rPr>
    </w:lvl>
    <w:lvl w:ilvl="5" w:tplc="4322F376" w:tentative="1">
      <w:start w:val="1"/>
      <w:numFmt w:val="bullet"/>
      <w:lvlText w:val="•"/>
      <w:lvlJc w:val="left"/>
      <w:pPr>
        <w:tabs>
          <w:tab w:val="num" w:pos="4320"/>
        </w:tabs>
        <w:ind w:left="4320" w:hanging="360"/>
      </w:pPr>
      <w:rPr>
        <w:rFonts w:ascii="Times New Roman" w:hAnsi="Times New Roman" w:hint="default"/>
      </w:rPr>
    </w:lvl>
    <w:lvl w:ilvl="6" w:tplc="9F145534" w:tentative="1">
      <w:start w:val="1"/>
      <w:numFmt w:val="bullet"/>
      <w:lvlText w:val="•"/>
      <w:lvlJc w:val="left"/>
      <w:pPr>
        <w:tabs>
          <w:tab w:val="num" w:pos="5040"/>
        </w:tabs>
        <w:ind w:left="5040" w:hanging="360"/>
      </w:pPr>
      <w:rPr>
        <w:rFonts w:ascii="Times New Roman" w:hAnsi="Times New Roman" w:hint="default"/>
      </w:rPr>
    </w:lvl>
    <w:lvl w:ilvl="7" w:tplc="0ED43F4A" w:tentative="1">
      <w:start w:val="1"/>
      <w:numFmt w:val="bullet"/>
      <w:lvlText w:val="•"/>
      <w:lvlJc w:val="left"/>
      <w:pPr>
        <w:tabs>
          <w:tab w:val="num" w:pos="5760"/>
        </w:tabs>
        <w:ind w:left="5760" w:hanging="360"/>
      </w:pPr>
      <w:rPr>
        <w:rFonts w:ascii="Times New Roman" w:hAnsi="Times New Roman" w:hint="default"/>
      </w:rPr>
    </w:lvl>
    <w:lvl w:ilvl="8" w:tplc="669CCB4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003619D"/>
    <w:multiLevelType w:val="hybridMultilevel"/>
    <w:tmpl w:val="4544B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BD35FA"/>
    <w:multiLevelType w:val="hybridMultilevel"/>
    <w:tmpl w:val="FBA0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EF1DF2"/>
    <w:multiLevelType w:val="multilevel"/>
    <w:tmpl w:val="06F8C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A044F8"/>
    <w:multiLevelType w:val="hybridMultilevel"/>
    <w:tmpl w:val="2E8AC6EC"/>
    <w:lvl w:ilvl="0" w:tplc="9B2C8802">
      <w:start w:val="11"/>
      <w:numFmt w:val="bullet"/>
      <w:lvlText w:val="-"/>
      <w:lvlJc w:val="left"/>
      <w:pPr>
        <w:ind w:left="2880" w:hanging="360"/>
      </w:pPr>
      <w:rPr>
        <w:rFonts w:ascii="Arial" w:eastAsiaTheme="minorEastAsia"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nsid w:val="69873207"/>
    <w:multiLevelType w:val="hybridMultilevel"/>
    <w:tmpl w:val="EADA305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6AD075B1"/>
    <w:multiLevelType w:val="hybridMultilevel"/>
    <w:tmpl w:val="5414DA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E476EF3"/>
    <w:multiLevelType w:val="hybridMultilevel"/>
    <w:tmpl w:val="7AD823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798B2585"/>
    <w:multiLevelType w:val="hybridMultilevel"/>
    <w:tmpl w:val="1438F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BF946A7"/>
    <w:multiLevelType w:val="hybridMultilevel"/>
    <w:tmpl w:val="5630C4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6"/>
  </w:num>
  <w:num w:numId="3">
    <w:abstractNumId w:val="6"/>
  </w:num>
  <w:num w:numId="4">
    <w:abstractNumId w:val="12"/>
  </w:num>
  <w:num w:numId="5">
    <w:abstractNumId w:val="1"/>
  </w:num>
  <w:num w:numId="6">
    <w:abstractNumId w:val="21"/>
  </w:num>
  <w:num w:numId="7">
    <w:abstractNumId w:val="3"/>
  </w:num>
  <w:num w:numId="8">
    <w:abstractNumId w:val="17"/>
  </w:num>
  <w:num w:numId="9">
    <w:abstractNumId w:val="16"/>
  </w:num>
  <w:num w:numId="10">
    <w:abstractNumId w:val="23"/>
  </w:num>
  <w:num w:numId="11">
    <w:abstractNumId w:val="7"/>
  </w:num>
  <w:num w:numId="12">
    <w:abstractNumId w:val="28"/>
  </w:num>
  <w:num w:numId="13">
    <w:abstractNumId w:val="13"/>
  </w:num>
  <w:num w:numId="14">
    <w:abstractNumId w:val="9"/>
  </w:num>
  <w:num w:numId="15">
    <w:abstractNumId w:val="18"/>
  </w:num>
  <w:num w:numId="16">
    <w:abstractNumId w:val="14"/>
  </w:num>
  <w:num w:numId="17">
    <w:abstractNumId w:val="8"/>
  </w:num>
  <w:num w:numId="18">
    <w:abstractNumId w:val="11"/>
  </w:num>
  <w:num w:numId="19">
    <w:abstractNumId w:val="20"/>
  </w:num>
  <w:num w:numId="20">
    <w:abstractNumId w:val="19"/>
  </w:num>
  <w:num w:numId="21">
    <w:abstractNumId w:val="4"/>
  </w:num>
  <w:num w:numId="22">
    <w:abstractNumId w:val="30"/>
  </w:num>
  <w:num w:numId="23">
    <w:abstractNumId w:val="2"/>
  </w:num>
  <w:num w:numId="24">
    <w:abstractNumId w:val="29"/>
  </w:num>
  <w:num w:numId="25">
    <w:abstractNumId w:val="22"/>
  </w:num>
  <w:num w:numId="26">
    <w:abstractNumId w:val="10"/>
  </w:num>
  <w:num w:numId="27">
    <w:abstractNumId w:val="25"/>
  </w:num>
  <w:num w:numId="28">
    <w:abstractNumId w:val="27"/>
  </w:num>
  <w:num w:numId="29">
    <w:abstractNumId w:val="5"/>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SxMDE2MzI2NzUxMrNQ0lEKTi0uzszPAykwrAUAObB3jywAAAA="/>
  </w:docVars>
  <w:rsids>
    <w:rsidRoot w:val="00035136"/>
    <w:rsid w:val="000047B7"/>
    <w:rsid w:val="00035136"/>
    <w:rsid w:val="00037428"/>
    <w:rsid w:val="00055E96"/>
    <w:rsid w:val="000A165A"/>
    <w:rsid w:val="000A3E25"/>
    <w:rsid w:val="001064BB"/>
    <w:rsid w:val="00143DC5"/>
    <w:rsid w:val="0016499C"/>
    <w:rsid w:val="00201A6D"/>
    <w:rsid w:val="00220C13"/>
    <w:rsid w:val="00262986"/>
    <w:rsid w:val="00295936"/>
    <w:rsid w:val="002B7714"/>
    <w:rsid w:val="002C2642"/>
    <w:rsid w:val="002D1182"/>
    <w:rsid w:val="003013E3"/>
    <w:rsid w:val="00307E8A"/>
    <w:rsid w:val="003163BD"/>
    <w:rsid w:val="0033288B"/>
    <w:rsid w:val="00383951"/>
    <w:rsid w:val="00397A0B"/>
    <w:rsid w:val="003A7260"/>
    <w:rsid w:val="00403F91"/>
    <w:rsid w:val="004343D1"/>
    <w:rsid w:val="00445815"/>
    <w:rsid w:val="004B1E9B"/>
    <w:rsid w:val="00503D13"/>
    <w:rsid w:val="005106B6"/>
    <w:rsid w:val="00545514"/>
    <w:rsid w:val="0058077C"/>
    <w:rsid w:val="005A21D3"/>
    <w:rsid w:val="005F71D3"/>
    <w:rsid w:val="00606F4F"/>
    <w:rsid w:val="0062535D"/>
    <w:rsid w:val="006334EE"/>
    <w:rsid w:val="00673529"/>
    <w:rsid w:val="0067581A"/>
    <w:rsid w:val="0070215B"/>
    <w:rsid w:val="00880E60"/>
    <w:rsid w:val="00892E33"/>
    <w:rsid w:val="00907C60"/>
    <w:rsid w:val="0091435C"/>
    <w:rsid w:val="00953DEF"/>
    <w:rsid w:val="009605B2"/>
    <w:rsid w:val="009929B1"/>
    <w:rsid w:val="009A4494"/>
    <w:rsid w:val="009C75BC"/>
    <w:rsid w:val="009F3854"/>
    <w:rsid w:val="00A15AFB"/>
    <w:rsid w:val="00A16CCC"/>
    <w:rsid w:val="00A7230A"/>
    <w:rsid w:val="00A91016"/>
    <w:rsid w:val="00AD3947"/>
    <w:rsid w:val="00AF539B"/>
    <w:rsid w:val="00B1311B"/>
    <w:rsid w:val="00B14A16"/>
    <w:rsid w:val="00B15A18"/>
    <w:rsid w:val="00B93A0B"/>
    <w:rsid w:val="00BC28C5"/>
    <w:rsid w:val="00BC30D1"/>
    <w:rsid w:val="00C217F0"/>
    <w:rsid w:val="00D11FC4"/>
    <w:rsid w:val="00D40BBB"/>
    <w:rsid w:val="00D84CF5"/>
    <w:rsid w:val="00E10EFD"/>
    <w:rsid w:val="00E57703"/>
    <w:rsid w:val="00EC1700"/>
    <w:rsid w:val="00EC5977"/>
    <w:rsid w:val="00EF45E8"/>
    <w:rsid w:val="00F234C7"/>
    <w:rsid w:val="00F871D3"/>
    <w:rsid w:val="00FB7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816F70"/>
  <w15:chartTrackingRefBased/>
  <w15:docId w15:val="{BB1B9FD0-E456-4C44-8437-61A4B0C40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BBB"/>
  </w:style>
  <w:style w:type="paragraph" w:styleId="Heading1">
    <w:name w:val="heading 1"/>
    <w:basedOn w:val="Normal"/>
    <w:next w:val="Normal"/>
    <w:link w:val="Heading1Char"/>
    <w:uiPriority w:val="9"/>
    <w:qFormat/>
    <w:rsid w:val="00D40BBB"/>
    <w:pPr>
      <w:keepNext/>
      <w:keepLines/>
      <w:pBdr>
        <w:bottom w:val="single" w:sz="4" w:space="1" w:color="6B2F75" w:themeColor="accent1"/>
      </w:pBdr>
      <w:spacing w:before="400" w:after="40" w:line="240" w:lineRule="auto"/>
      <w:outlineLvl w:val="0"/>
    </w:pPr>
    <w:rPr>
      <w:rFonts w:asciiTheme="majorHAnsi" w:eastAsiaTheme="majorEastAsia" w:hAnsiTheme="majorHAnsi" w:cstheme="majorBidi"/>
      <w:color w:val="4F2357" w:themeColor="accent1" w:themeShade="BF"/>
      <w:sz w:val="36"/>
      <w:szCs w:val="36"/>
    </w:rPr>
  </w:style>
  <w:style w:type="paragraph" w:styleId="Heading2">
    <w:name w:val="heading 2"/>
    <w:basedOn w:val="Normal"/>
    <w:next w:val="Normal"/>
    <w:link w:val="Heading2Char"/>
    <w:uiPriority w:val="9"/>
    <w:unhideWhenUsed/>
    <w:qFormat/>
    <w:rsid w:val="00D40BBB"/>
    <w:pPr>
      <w:keepNext/>
      <w:keepLines/>
      <w:spacing w:before="160" w:after="0" w:line="240" w:lineRule="auto"/>
      <w:outlineLvl w:val="1"/>
    </w:pPr>
    <w:rPr>
      <w:rFonts w:asciiTheme="majorHAnsi" w:eastAsiaTheme="majorEastAsia" w:hAnsiTheme="majorHAnsi" w:cstheme="majorBidi"/>
      <w:color w:val="4F2357" w:themeColor="accent1" w:themeShade="BF"/>
      <w:sz w:val="28"/>
      <w:szCs w:val="28"/>
    </w:rPr>
  </w:style>
  <w:style w:type="paragraph" w:styleId="Heading3">
    <w:name w:val="heading 3"/>
    <w:basedOn w:val="Normal"/>
    <w:next w:val="Normal"/>
    <w:link w:val="Heading3Char"/>
    <w:uiPriority w:val="9"/>
    <w:semiHidden/>
    <w:unhideWhenUsed/>
    <w:qFormat/>
    <w:rsid w:val="00D40BBB"/>
    <w:pPr>
      <w:keepNext/>
      <w:keepLines/>
      <w:spacing w:before="80" w:after="0" w:line="240" w:lineRule="auto"/>
      <w:outlineLvl w:val="2"/>
    </w:pPr>
    <w:rPr>
      <w:rFonts w:asciiTheme="majorHAnsi" w:eastAsiaTheme="majorEastAsia" w:hAnsiTheme="majorHAnsi" w:cstheme="majorBidi"/>
      <w:color w:val="A348B2" w:themeColor="text1" w:themeTint="BF"/>
      <w:sz w:val="26"/>
      <w:szCs w:val="26"/>
    </w:rPr>
  </w:style>
  <w:style w:type="paragraph" w:styleId="Heading4">
    <w:name w:val="heading 4"/>
    <w:basedOn w:val="Normal"/>
    <w:next w:val="Normal"/>
    <w:link w:val="Heading4Char"/>
    <w:uiPriority w:val="9"/>
    <w:semiHidden/>
    <w:unhideWhenUsed/>
    <w:qFormat/>
    <w:rsid w:val="00D40BB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40BB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40BBB"/>
    <w:pPr>
      <w:keepNext/>
      <w:keepLines/>
      <w:spacing w:before="80" w:after="0"/>
      <w:outlineLvl w:val="5"/>
    </w:pPr>
    <w:rPr>
      <w:rFonts w:asciiTheme="majorHAnsi" w:eastAsiaTheme="majorEastAsia" w:hAnsiTheme="majorHAnsi" w:cstheme="majorBidi"/>
      <w:color w:val="B05EBE" w:themeColor="text1" w:themeTint="A6"/>
    </w:rPr>
  </w:style>
  <w:style w:type="paragraph" w:styleId="Heading7">
    <w:name w:val="heading 7"/>
    <w:basedOn w:val="Normal"/>
    <w:next w:val="Normal"/>
    <w:link w:val="Heading7Char"/>
    <w:uiPriority w:val="9"/>
    <w:semiHidden/>
    <w:unhideWhenUsed/>
    <w:qFormat/>
    <w:rsid w:val="00D40BBB"/>
    <w:pPr>
      <w:keepNext/>
      <w:keepLines/>
      <w:spacing w:before="80" w:after="0"/>
      <w:outlineLvl w:val="6"/>
    </w:pPr>
    <w:rPr>
      <w:rFonts w:asciiTheme="majorHAnsi" w:eastAsiaTheme="majorEastAsia" w:hAnsiTheme="majorHAnsi" w:cstheme="majorBidi"/>
      <w:i/>
      <w:iCs/>
      <w:color w:val="B05EBE" w:themeColor="text1" w:themeTint="A6"/>
    </w:rPr>
  </w:style>
  <w:style w:type="paragraph" w:styleId="Heading8">
    <w:name w:val="heading 8"/>
    <w:basedOn w:val="Normal"/>
    <w:next w:val="Normal"/>
    <w:link w:val="Heading8Char"/>
    <w:uiPriority w:val="9"/>
    <w:semiHidden/>
    <w:unhideWhenUsed/>
    <w:qFormat/>
    <w:rsid w:val="00D40BBB"/>
    <w:pPr>
      <w:keepNext/>
      <w:keepLines/>
      <w:spacing w:before="80" w:after="0"/>
      <w:outlineLvl w:val="7"/>
    </w:pPr>
    <w:rPr>
      <w:rFonts w:asciiTheme="majorHAnsi" w:eastAsiaTheme="majorEastAsia" w:hAnsiTheme="majorHAnsi" w:cstheme="majorBidi"/>
      <w:smallCaps/>
      <w:color w:val="B05EBE" w:themeColor="text1" w:themeTint="A6"/>
    </w:rPr>
  </w:style>
  <w:style w:type="paragraph" w:styleId="Heading9">
    <w:name w:val="heading 9"/>
    <w:basedOn w:val="Normal"/>
    <w:next w:val="Normal"/>
    <w:link w:val="Heading9Char"/>
    <w:uiPriority w:val="9"/>
    <w:semiHidden/>
    <w:unhideWhenUsed/>
    <w:qFormat/>
    <w:rsid w:val="00D40BBB"/>
    <w:pPr>
      <w:keepNext/>
      <w:keepLines/>
      <w:spacing w:before="80" w:after="0"/>
      <w:outlineLvl w:val="8"/>
    </w:pPr>
    <w:rPr>
      <w:rFonts w:asciiTheme="majorHAnsi" w:eastAsiaTheme="majorEastAsia" w:hAnsiTheme="majorHAnsi" w:cstheme="majorBidi"/>
      <w:i/>
      <w:iCs/>
      <w:smallCaps/>
      <w:color w:val="B05EBE"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40BBB"/>
    <w:rPr>
      <w:i/>
      <w:iCs/>
    </w:rPr>
  </w:style>
  <w:style w:type="paragraph" w:styleId="ListParagraph">
    <w:name w:val="List Paragraph"/>
    <w:basedOn w:val="Normal"/>
    <w:uiPriority w:val="34"/>
    <w:qFormat/>
    <w:rsid w:val="001064BB"/>
    <w:pPr>
      <w:ind w:left="720"/>
      <w:contextualSpacing/>
    </w:pPr>
  </w:style>
  <w:style w:type="paragraph" w:styleId="BalloonText">
    <w:name w:val="Balloon Text"/>
    <w:basedOn w:val="Normal"/>
    <w:link w:val="BalloonTextChar"/>
    <w:uiPriority w:val="99"/>
    <w:semiHidden/>
    <w:unhideWhenUsed/>
    <w:rsid w:val="001064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4BB"/>
    <w:rPr>
      <w:rFonts w:ascii="Segoe UI" w:hAnsi="Segoe UI" w:cs="Segoe UI"/>
      <w:sz w:val="18"/>
      <w:szCs w:val="18"/>
    </w:rPr>
  </w:style>
  <w:style w:type="character" w:styleId="Hyperlink">
    <w:name w:val="Hyperlink"/>
    <w:basedOn w:val="DefaultParagraphFont"/>
    <w:uiPriority w:val="99"/>
    <w:unhideWhenUsed/>
    <w:rsid w:val="0062535D"/>
    <w:rPr>
      <w:color w:val="0563C1" w:themeColor="hyperlink"/>
      <w:u w:val="single"/>
    </w:rPr>
  </w:style>
  <w:style w:type="table" w:styleId="TableGrid">
    <w:name w:val="Table Grid"/>
    <w:basedOn w:val="TableNormal"/>
    <w:uiPriority w:val="39"/>
    <w:rsid w:val="00403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40BBB"/>
    <w:rPr>
      <w:rFonts w:asciiTheme="majorHAnsi" w:eastAsiaTheme="majorEastAsia" w:hAnsiTheme="majorHAnsi" w:cstheme="majorBidi"/>
      <w:color w:val="4F2357" w:themeColor="accent1" w:themeShade="BF"/>
      <w:sz w:val="36"/>
      <w:szCs w:val="36"/>
    </w:rPr>
  </w:style>
  <w:style w:type="character" w:customStyle="1" w:styleId="Heading2Char">
    <w:name w:val="Heading 2 Char"/>
    <w:basedOn w:val="DefaultParagraphFont"/>
    <w:link w:val="Heading2"/>
    <w:uiPriority w:val="9"/>
    <w:rsid w:val="00D40BBB"/>
    <w:rPr>
      <w:rFonts w:asciiTheme="majorHAnsi" w:eastAsiaTheme="majorEastAsia" w:hAnsiTheme="majorHAnsi" w:cstheme="majorBidi"/>
      <w:color w:val="4F2357" w:themeColor="accent1" w:themeShade="BF"/>
      <w:sz w:val="28"/>
      <w:szCs w:val="28"/>
    </w:rPr>
  </w:style>
  <w:style w:type="character" w:customStyle="1" w:styleId="Heading3Char">
    <w:name w:val="Heading 3 Char"/>
    <w:basedOn w:val="DefaultParagraphFont"/>
    <w:link w:val="Heading3"/>
    <w:uiPriority w:val="9"/>
    <w:semiHidden/>
    <w:rsid w:val="00D40BBB"/>
    <w:rPr>
      <w:rFonts w:asciiTheme="majorHAnsi" w:eastAsiaTheme="majorEastAsia" w:hAnsiTheme="majorHAnsi" w:cstheme="majorBidi"/>
      <w:color w:val="A348B2" w:themeColor="text1" w:themeTint="BF"/>
      <w:sz w:val="26"/>
      <w:szCs w:val="26"/>
    </w:rPr>
  </w:style>
  <w:style w:type="character" w:customStyle="1" w:styleId="Heading4Char">
    <w:name w:val="Heading 4 Char"/>
    <w:basedOn w:val="DefaultParagraphFont"/>
    <w:link w:val="Heading4"/>
    <w:uiPriority w:val="9"/>
    <w:semiHidden/>
    <w:rsid w:val="00D40BB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40BB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40BBB"/>
    <w:rPr>
      <w:rFonts w:asciiTheme="majorHAnsi" w:eastAsiaTheme="majorEastAsia" w:hAnsiTheme="majorHAnsi" w:cstheme="majorBidi"/>
      <w:color w:val="B05EBE" w:themeColor="text1" w:themeTint="A6"/>
    </w:rPr>
  </w:style>
  <w:style w:type="character" w:customStyle="1" w:styleId="Heading7Char">
    <w:name w:val="Heading 7 Char"/>
    <w:basedOn w:val="DefaultParagraphFont"/>
    <w:link w:val="Heading7"/>
    <w:uiPriority w:val="9"/>
    <w:semiHidden/>
    <w:rsid w:val="00D40BBB"/>
    <w:rPr>
      <w:rFonts w:asciiTheme="majorHAnsi" w:eastAsiaTheme="majorEastAsia" w:hAnsiTheme="majorHAnsi" w:cstheme="majorBidi"/>
      <w:i/>
      <w:iCs/>
      <w:color w:val="B05EBE" w:themeColor="text1" w:themeTint="A6"/>
    </w:rPr>
  </w:style>
  <w:style w:type="character" w:customStyle="1" w:styleId="Heading8Char">
    <w:name w:val="Heading 8 Char"/>
    <w:basedOn w:val="DefaultParagraphFont"/>
    <w:link w:val="Heading8"/>
    <w:uiPriority w:val="9"/>
    <w:semiHidden/>
    <w:rsid w:val="00D40BBB"/>
    <w:rPr>
      <w:rFonts w:asciiTheme="majorHAnsi" w:eastAsiaTheme="majorEastAsia" w:hAnsiTheme="majorHAnsi" w:cstheme="majorBidi"/>
      <w:smallCaps/>
      <w:color w:val="B05EBE" w:themeColor="text1" w:themeTint="A6"/>
    </w:rPr>
  </w:style>
  <w:style w:type="character" w:customStyle="1" w:styleId="Heading9Char">
    <w:name w:val="Heading 9 Char"/>
    <w:basedOn w:val="DefaultParagraphFont"/>
    <w:link w:val="Heading9"/>
    <w:uiPriority w:val="9"/>
    <w:semiHidden/>
    <w:rsid w:val="00D40BBB"/>
    <w:rPr>
      <w:rFonts w:asciiTheme="majorHAnsi" w:eastAsiaTheme="majorEastAsia" w:hAnsiTheme="majorHAnsi" w:cstheme="majorBidi"/>
      <w:i/>
      <w:iCs/>
      <w:smallCaps/>
      <w:color w:val="B05EBE" w:themeColor="text1" w:themeTint="A6"/>
    </w:rPr>
  </w:style>
  <w:style w:type="paragraph" w:styleId="Caption">
    <w:name w:val="caption"/>
    <w:basedOn w:val="Normal"/>
    <w:next w:val="Normal"/>
    <w:uiPriority w:val="35"/>
    <w:semiHidden/>
    <w:unhideWhenUsed/>
    <w:qFormat/>
    <w:rsid w:val="00D40BBB"/>
    <w:pPr>
      <w:spacing w:line="240" w:lineRule="auto"/>
    </w:pPr>
    <w:rPr>
      <w:b/>
      <w:bCs/>
      <w:color w:val="A348B2" w:themeColor="text1" w:themeTint="BF"/>
      <w:sz w:val="20"/>
      <w:szCs w:val="20"/>
    </w:rPr>
  </w:style>
  <w:style w:type="paragraph" w:styleId="Title">
    <w:name w:val="Title"/>
    <w:basedOn w:val="Normal"/>
    <w:next w:val="Normal"/>
    <w:link w:val="TitleChar"/>
    <w:uiPriority w:val="10"/>
    <w:qFormat/>
    <w:rsid w:val="00D40BBB"/>
    <w:pPr>
      <w:spacing w:after="0" w:line="240" w:lineRule="auto"/>
      <w:contextualSpacing/>
    </w:pPr>
    <w:rPr>
      <w:rFonts w:asciiTheme="majorHAnsi" w:eastAsiaTheme="majorEastAsia" w:hAnsiTheme="majorHAnsi" w:cstheme="majorBidi"/>
      <w:color w:val="4F2357" w:themeColor="accent1" w:themeShade="BF"/>
      <w:spacing w:val="-7"/>
      <w:sz w:val="80"/>
      <w:szCs w:val="80"/>
    </w:rPr>
  </w:style>
  <w:style w:type="character" w:customStyle="1" w:styleId="TitleChar">
    <w:name w:val="Title Char"/>
    <w:basedOn w:val="DefaultParagraphFont"/>
    <w:link w:val="Title"/>
    <w:uiPriority w:val="10"/>
    <w:rsid w:val="00D40BBB"/>
    <w:rPr>
      <w:rFonts w:asciiTheme="majorHAnsi" w:eastAsiaTheme="majorEastAsia" w:hAnsiTheme="majorHAnsi" w:cstheme="majorBidi"/>
      <w:color w:val="4F2357" w:themeColor="accent1" w:themeShade="BF"/>
      <w:spacing w:val="-7"/>
      <w:sz w:val="80"/>
      <w:szCs w:val="80"/>
    </w:rPr>
  </w:style>
  <w:style w:type="paragraph" w:styleId="Subtitle">
    <w:name w:val="Subtitle"/>
    <w:basedOn w:val="Normal"/>
    <w:next w:val="Normal"/>
    <w:link w:val="SubtitleChar"/>
    <w:uiPriority w:val="11"/>
    <w:qFormat/>
    <w:rsid w:val="00D40BBB"/>
    <w:pPr>
      <w:numPr>
        <w:ilvl w:val="1"/>
      </w:numPr>
      <w:spacing w:after="240" w:line="240" w:lineRule="auto"/>
    </w:pPr>
    <w:rPr>
      <w:rFonts w:asciiTheme="majorHAnsi" w:eastAsiaTheme="majorEastAsia" w:hAnsiTheme="majorHAnsi" w:cstheme="majorBidi"/>
      <w:color w:val="A348B2" w:themeColor="text1" w:themeTint="BF"/>
      <w:sz w:val="30"/>
      <w:szCs w:val="30"/>
    </w:rPr>
  </w:style>
  <w:style w:type="character" w:customStyle="1" w:styleId="SubtitleChar">
    <w:name w:val="Subtitle Char"/>
    <w:basedOn w:val="DefaultParagraphFont"/>
    <w:link w:val="Subtitle"/>
    <w:uiPriority w:val="11"/>
    <w:rsid w:val="00D40BBB"/>
    <w:rPr>
      <w:rFonts w:asciiTheme="majorHAnsi" w:eastAsiaTheme="majorEastAsia" w:hAnsiTheme="majorHAnsi" w:cstheme="majorBidi"/>
      <w:color w:val="A348B2" w:themeColor="text1" w:themeTint="BF"/>
      <w:sz w:val="30"/>
      <w:szCs w:val="30"/>
    </w:rPr>
  </w:style>
  <w:style w:type="character" w:styleId="Strong">
    <w:name w:val="Strong"/>
    <w:basedOn w:val="DefaultParagraphFont"/>
    <w:uiPriority w:val="22"/>
    <w:qFormat/>
    <w:rsid w:val="00D40BBB"/>
    <w:rPr>
      <w:b/>
      <w:bCs/>
    </w:rPr>
  </w:style>
  <w:style w:type="paragraph" w:styleId="NoSpacing">
    <w:name w:val="No Spacing"/>
    <w:uiPriority w:val="1"/>
    <w:qFormat/>
    <w:rsid w:val="00D40BBB"/>
    <w:pPr>
      <w:spacing w:after="0" w:line="240" w:lineRule="auto"/>
    </w:pPr>
  </w:style>
  <w:style w:type="paragraph" w:styleId="Quote">
    <w:name w:val="Quote"/>
    <w:basedOn w:val="Normal"/>
    <w:next w:val="Normal"/>
    <w:link w:val="QuoteChar"/>
    <w:uiPriority w:val="29"/>
    <w:qFormat/>
    <w:rsid w:val="00D40BB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40BBB"/>
    <w:rPr>
      <w:i/>
      <w:iCs/>
    </w:rPr>
  </w:style>
  <w:style w:type="paragraph" w:styleId="IntenseQuote">
    <w:name w:val="Intense Quote"/>
    <w:basedOn w:val="Normal"/>
    <w:next w:val="Normal"/>
    <w:link w:val="IntenseQuoteChar"/>
    <w:uiPriority w:val="30"/>
    <w:qFormat/>
    <w:rsid w:val="00D40BBB"/>
    <w:pPr>
      <w:spacing w:before="100" w:beforeAutospacing="1" w:after="240"/>
      <w:ind w:left="864" w:right="864"/>
      <w:jc w:val="center"/>
    </w:pPr>
    <w:rPr>
      <w:rFonts w:asciiTheme="majorHAnsi" w:eastAsiaTheme="majorEastAsia" w:hAnsiTheme="majorHAnsi" w:cstheme="majorBidi"/>
      <w:color w:val="6B2F75" w:themeColor="accent1"/>
      <w:sz w:val="28"/>
      <w:szCs w:val="28"/>
    </w:rPr>
  </w:style>
  <w:style w:type="character" w:customStyle="1" w:styleId="IntenseQuoteChar">
    <w:name w:val="Intense Quote Char"/>
    <w:basedOn w:val="DefaultParagraphFont"/>
    <w:link w:val="IntenseQuote"/>
    <w:uiPriority w:val="30"/>
    <w:rsid w:val="00D40BBB"/>
    <w:rPr>
      <w:rFonts w:asciiTheme="majorHAnsi" w:eastAsiaTheme="majorEastAsia" w:hAnsiTheme="majorHAnsi" w:cstheme="majorBidi"/>
      <w:color w:val="6B2F75" w:themeColor="accent1"/>
      <w:sz w:val="28"/>
      <w:szCs w:val="28"/>
    </w:rPr>
  </w:style>
  <w:style w:type="character" w:styleId="SubtleEmphasis">
    <w:name w:val="Subtle Emphasis"/>
    <w:basedOn w:val="DefaultParagraphFont"/>
    <w:uiPriority w:val="19"/>
    <w:qFormat/>
    <w:rsid w:val="00D40BBB"/>
    <w:rPr>
      <w:i/>
      <w:iCs/>
      <w:color w:val="B05EBE" w:themeColor="text1" w:themeTint="A6"/>
    </w:rPr>
  </w:style>
  <w:style w:type="character" w:styleId="IntenseEmphasis">
    <w:name w:val="Intense Emphasis"/>
    <w:basedOn w:val="DefaultParagraphFont"/>
    <w:uiPriority w:val="21"/>
    <w:qFormat/>
    <w:rsid w:val="00D40BBB"/>
    <w:rPr>
      <w:b/>
      <w:bCs/>
      <w:i/>
      <w:iCs/>
    </w:rPr>
  </w:style>
  <w:style w:type="character" w:styleId="SubtleReference">
    <w:name w:val="Subtle Reference"/>
    <w:basedOn w:val="DefaultParagraphFont"/>
    <w:uiPriority w:val="31"/>
    <w:qFormat/>
    <w:rsid w:val="00D40BBB"/>
    <w:rPr>
      <w:smallCaps/>
      <w:color w:val="A348B2" w:themeColor="text1" w:themeTint="BF"/>
    </w:rPr>
  </w:style>
  <w:style w:type="character" w:styleId="IntenseReference">
    <w:name w:val="Intense Reference"/>
    <w:basedOn w:val="DefaultParagraphFont"/>
    <w:uiPriority w:val="32"/>
    <w:qFormat/>
    <w:rsid w:val="00D40BBB"/>
    <w:rPr>
      <w:b/>
      <w:bCs/>
      <w:smallCaps/>
      <w:u w:val="single"/>
    </w:rPr>
  </w:style>
  <w:style w:type="character" w:styleId="BookTitle">
    <w:name w:val="Book Title"/>
    <w:basedOn w:val="DefaultParagraphFont"/>
    <w:uiPriority w:val="33"/>
    <w:qFormat/>
    <w:rsid w:val="00D40BBB"/>
    <w:rPr>
      <w:b/>
      <w:bCs/>
      <w:smallCaps/>
    </w:rPr>
  </w:style>
  <w:style w:type="paragraph" w:styleId="TOCHeading">
    <w:name w:val="TOC Heading"/>
    <w:basedOn w:val="Heading1"/>
    <w:next w:val="Normal"/>
    <w:uiPriority w:val="39"/>
    <w:semiHidden/>
    <w:unhideWhenUsed/>
    <w:qFormat/>
    <w:rsid w:val="00D40BBB"/>
    <w:pPr>
      <w:outlineLvl w:val="9"/>
    </w:pPr>
  </w:style>
  <w:style w:type="character" w:styleId="CommentReference">
    <w:name w:val="annotation reference"/>
    <w:basedOn w:val="DefaultParagraphFont"/>
    <w:uiPriority w:val="99"/>
    <w:semiHidden/>
    <w:unhideWhenUsed/>
    <w:rsid w:val="00BC30D1"/>
    <w:rPr>
      <w:sz w:val="16"/>
      <w:szCs w:val="16"/>
    </w:rPr>
  </w:style>
  <w:style w:type="paragraph" w:styleId="CommentText">
    <w:name w:val="annotation text"/>
    <w:basedOn w:val="Normal"/>
    <w:link w:val="CommentTextChar"/>
    <w:uiPriority w:val="99"/>
    <w:unhideWhenUsed/>
    <w:rsid w:val="00BC30D1"/>
    <w:pPr>
      <w:spacing w:line="240" w:lineRule="auto"/>
    </w:pPr>
    <w:rPr>
      <w:sz w:val="20"/>
      <w:szCs w:val="20"/>
    </w:rPr>
  </w:style>
  <w:style w:type="character" w:customStyle="1" w:styleId="CommentTextChar">
    <w:name w:val="Comment Text Char"/>
    <w:basedOn w:val="DefaultParagraphFont"/>
    <w:link w:val="CommentText"/>
    <w:uiPriority w:val="99"/>
    <w:rsid w:val="00BC30D1"/>
    <w:rPr>
      <w:sz w:val="20"/>
      <w:szCs w:val="20"/>
    </w:rPr>
  </w:style>
  <w:style w:type="paragraph" w:styleId="CommentSubject">
    <w:name w:val="annotation subject"/>
    <w:basedOn w:val="CommentText"/>
    <w:next w:val="CommentText"/>
    <w:link w:val="CommentSubjectChar"/>
    <w:uiPriority w:val="99"/>
    <w:semiHidden/>
    <w:unhideWhenUsed/>
    <w:rsid w:val="00BC30D1"/>
    <w:rPr>
      <w:b/>
      <w:bCs/>
    </w:rPr>
  </w:style>
  <w:style w:type="character" w:customStyle="1" w:styleId="CommentSubjectChar">
    <w:name w:val="Comment Subject Char"/>
    <w:basedOn w:val="CommentTextChar"/>
    <w:link w:val="CommentSubject"/>
    <w:uiPriority w:val="99"/>
    <w:semiHidden/>
    <w:rsid w:val="00BC30D1"/>
    <w:rPr>
      <w:b/>
      <w:bCs/>
      <w:sz w:val="20"/>
      <w:szCs w:val="20"/>
    </w:rPr>
  </w:style>
  <w:style w:type="paragraph" w:styleId="Revision">
    <w:name w:val="Revision"/>
    <w:hidden/>
    <w:uiPriority w:val="99"/>
    <w:semiHidden/>
    <w:rsid w:val="00143DC5"/>
    <w:pPr>
      <w:spacing w:after="0" w:line="240" w:lineRule="auto"/>
    </w:pPr>
  </w:style>
  <w:style w:type="paragraph" w:styleId="Header">
    <w:name w:val="header"/>
    <w:basedOn w:val="Normal"/>
    <w:link w:val="HeaderChar"/>
    <w:uiPriority w:val="99"/>
    <w:unhideWhenUsed/>
    <w:rsid w:val="00E57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703"/>
  </w:style>
  <w:style w:type="paragraph" w:styleId="Footer">
    <w:name w:val="footer"/>
    <w:basedOn w:val="Normal"/>
    <w:link w:val="FooterChar"/>
    <w:uiPriority w:val="99"/>
    <w:unhideWhenUsed/>
    <w:rsid w:val="00E57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703"/>
  </w:style>
  <w:style w:type="paragraph" w:styleId="NormalWeb">
    <w:name w:val="Normal (Web)"/>
    <w:basedOn w:val="Normal"/>
    <w:uiPriority w:val="99"/>
    <w:unhideWhenUsed/>
    <w:rsid w:val="00C217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C28C5"/>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eastAsia="en-GB"/>
    </w:rPr>
  </w:style>
  <w:style w:type="table" w:styleId="GridTable4">
    <w:name w:val="Grid Table 4"/>
    <w:basedOn w:val="TableNormal"/>
    <w:uiPriority w:val="49"/>
    <w:rsid w:val="005A21D3"/>
    <w:pPr>
      <w:spacing w:after="0" w:line="240" w:lineRule="auto"/>
    </w:pPr>
    <w:tblPr>
      <w:tblStyleRowBandSize w:val="1"/>
      <w:tblStyleColBandSize w:val="1"/>
      <w:tblInd w:w="0" w:type="dxa"/>
      <w:tblBorders>
        <w:top w:val="single" w:sz="4" w:space="0" w:color="B66AC3" w:themeColor="text1" w:themeTint="99"/>
        <w:left w:val="single" w:sz="4" w:space="0" w:color="B66AC3" w:themeColor="text1" w:themeTint="99"/>
        <w:bottom w:val="single" w:sz="4" w:space="0" w:color="B66AC3" w:themeColor="text1" w:themeTint="99"/>
        <w:right w:val="single" w:sz="4" w:space="0" w:color="B66AC3" w:themeColor="text1" w:themeTint="99"/>
        <w:insideH w:val="single" w:sz="4" w:space="0" w:color="B66AC3" w:themeColor="text1" w:themeTint="99"/>
        <w:insideV w:val="single" w:sz="4" w:space="0" w:color="B66AC3" w:themeColor="text1" w:themeTint="99"/>
      </w:tblBorders>
      <w:tblCellMar>
        <w:top w:w="0" w:type="dxa"/>
        <w:left w:w="108" w:type="dxa"/>
        <w:bottom w:w="0" w:type="dxa"/>
        <w:right w:w="108" w:type="dxa"/>
      </w:tblCellMar>
    </w:tblPr>
    <w:tblStylePr w:type="firstRow">
      <w:rPr>
        <w:b/>
        <w:bCs/>
        <w:color w:val="C6D27D" w:themeColor="background1"/>
      </w:rPr>
      <w:tblPr/>
      <w:tcPr>
        <w:tcBorders>
          <w:top w:val="single" w:sz="4" w:space="0" w:color="6B2F75" w:themeColor="text1"/>
          <w:left w:val="single" w:sz="4" w:space="0" w:color="6B2F75" w:themeColor="text1"/>
          <w:bottom w:val="single" w:sz="4" w:space="0" w:color="6B2F75" w:themeColor="text1"/>
          <w:right w:val="single" w:sz="4" w:space="0" w:color="6B2F75" w:themeColor="text1"/>
          <w:insideH w:val="nil"/>
          <w:insideV w:val="nil"/>
        </w:tcBorders>
        <w:shd w:val="clear" w:color="auto" w:fill="6B2F75" w:themeFill="text1"/>
      </w:tcPr>
    </w:tblStylePr>
    <w:tblStylePr w:type="lastRow">
      <w:rPr>
        <w:b/>
        <w:bCs/>
      </w:rPr>
      <w:tblPr/>
      <w:tcPr>
        <w:tcBorders>
          <w:top w:val="double" w:sz="4" w:space="0" w:color="6B2F75" w:themeColor="text1"/>
        </w:tcBorders>
      </w:tcPr>
    </w:tblStylePr>
    <w:tblStylePr w:type="firstCol">
      <w:rPr>
        <w:b/>
        <w:bCs/>
      </w:rPr>
    </w:tblStylePr>
    <w:tblStylePr w:type="lastCol">
      <w:rPr>
        <w:b/>
        <w:bCs/>
      </w:rPr>
    </w:tblStylePr>
    <w:tblStylePr w:type="band1Vert">
      <w:tblPr/>
      <w:tcPr>
        <w:shd w:val="clear" w:color="auto" w:fill="E6CDEB" w:themeFill="text1" w:themeFillTint="33"/>
      </w:tcPr>
    </w:tblStylePr>
    <w:tblStylePr w:type="band1Horz">
      <w:tblPr/>
      <w:tcPr>
        <w:shd w:val="clear" w:color="auto" w:fill="E6CDEB"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096800">
      <w:bodyDiv w:val="1"/>
      <w:marLeft w:val="0"/>
      <w:marRight w:val="0"/>
      <w:marTop w:val="0"/>
      <w:marBottom w:val="0"/>
      <w:divBdr>
        <w:top w:val="none" w:sz="0" w:space="0" w:color="auto"/>
        <w:left w:val="none" w:sz="0" w:space="0" w:color="auto"/>
        <w:bottom w:val="none" w:sz="0" w:space="0" w:color="auto"/>
        <w:right w:val="none" w:sz="0" w:space="0" w:color="auto"/>
      </w:divBdr>
      <w:divsChild>
        <w:div w:id="1002972456">
          <w:marLeft w:val="446"/>
          <w:marRight w:val="0"/>
          <w:marTop w:val="0"/>
          <w:marBottom w:val="65"/>
          <w:divBdr>
            <w:top w:val="none" w:sz="0" w:space="0" w:color="auto"/>
            <w:left w:val="none" w:sz="0" w:space="0" w:color="auto"/>
            <w:bottom w:val="none" w:sz="0" w:space="0" w:color="auto"/>
            <w:right w:val="none" w:sz="0" w:space="0" w:color="auto"/>
          </w:divBdr>
        </w:div>
      </w:divsChild>
    </w:div>
    <w:div w:id="597718245">
      <w:bodyDiv w:val="1"/>
      <w:marLeft w:val="0"/>
      <w:marRight w:val="0"/>
      <w:marTop w:val="0"/>
      <w:marBottom w:val="0"/>
      <w:divBdr>
        <w:top w:val="none" w:sz="0" w:space="0" w:color="auto"/>
        <w:left w:val="none" w:sz="0" w:space="0" w:color="auto"/>
        <w:bottom w:val="none" w:sz="0" w:space="0" w:color="auto"/>
        <w:right w:val="none" w:sz="0" w:space="0" w:color="auto"/>
      </w:divBdr>
      <w:divsChild>
        <w:div w:id="1223448713">
          <w:marLeft w:val="446"/>
          <w:marRight w:val="0"/>
          <w:marTop w:val="0"/>
          <w:marBottom w:val="65"/>
          <w:divBdr>
            <w:top w:val="none" w:sz="0" w:space="0" w:color="auto"/>
            <w:left w:val="none" w:sz="0" w:space="0" w:color="auto"/>
            <w:bottom w:val="none" w:sz="0" w:space="0" w:color="auto"/>
            <w:right w:val="none" w:sz="0" w:space="0" w:color="auto"/>
          </w:divBdr>
        </w:div>
      </w:divsChild>
    </w:div>
    <w:div w:id="623850340">
      <w:bodyDiv w:val="1"/>
      <w:marLeft w:val="0"/>
      <w:marRight w:val="0"/>
      <w:marTop w:val="0"/>
      <w:marBottom w:val="0"/>
      <w:divBdr>
        <w:top w:val="none" w:sz="0" w:space="0" w:color="auto"/>
        <w:left w:val="none" w:sz="0" w:space="0" w:color="auto"/>
        <w:bottom w:val="none" w:sz="0" w:space="0" w:color="auto"/>
        <w:right w:val="none" w:sz="0" w:space="0" w:color="auto"/>
      </w:divBdr>
      <w:divsChild>
        <w:div w:id="1485273521">
          <w:marLeft w:val="446"/>
          <w:marRight w:val="0"/>
          <w:marTop w:val="0"/>
          <w:marBottom w:val="65"/>
          <w:divBdr>
            <w:top w:val="none" w:sz="0" w:space="0" w:color="auto"/>
            <w:left w:val="none" w:sz="0" w:space="0" w:color="auto"/>
            <w:bottom w:val="none" w:sz="0" w:space="0" w:color="auto"/>
            <w:right w:val="none" w:sz="0" w:space="0" w:color="auto"/>
          </w:divBdr>
        </w:div>
      </w:divsChild>
    </w:div>
    <w:div w:id="634793438">
      <w:bodyDiv w:val="1"/>
      <w:marLeft w:val="0"/>
      <w:marRight w:val="0"/>
      <w:marTop w:val="0"/>
      <w:marBottom w:val="0"/>
      <w:divBdr>
        <w:top w:val="none" w:sz="0" w:space="0" w:color="auto"/>
        <w:left w:val="none" w:sz="0" w:space="0" w:color="auto"/>
        <w:bottom w:val="none" w:sz="0" w:space="0" w:color="auto"/>
        <w:right w:val="none" w:sz="0" w:space="0" w:color="auto"/>
      </w:divBdr>
    </w:div>
    <w:div w:id="698971791">
      <w:bodyDiv w:val="1"/>
      <w:marLeft w:val="0"/>
      <w:marRight w:val="0"/>
      <w:marTop w:val="0"/>
      <w:marBottom w:val="0"/>
      <w:divBdr>
        <w:top w:val="none" w:sz="0" w:space="0" w:color="auto"/>
        <w:left w:val="none" w:sz="0" w:space="0" w:color="auto"/>
        <w:bottom w:val="none" w:sz="0" w:space="0" w:color="auto"/>
        <w:right w:val="none" w:sz="0" w:space="0" w:color="auto"/>
      </w:divBdr>
      <w:divsChild>
        <w:div w:id="1087387659">
          <w:marLeft w:val="446"/>
          <w:marRight w:val="0"/>
          <w:marTop w:val="0"/>
          <w:marBottom w:val="65"/>
          <w:divBdr>
            <w:top w:val="none" w:sz="0" w:space="0" w:color="auto"/>
            <w:left w:val="none" w:sz="0" w:space="0" w:color="auto"/>
            <w:bottom w:val="none" w:sz="0" w:space="0" w:color="auto"/>
            <w:right w:val="none" w:sz="0" w:space="0" w:color="auto"/>
          </w:divBdr>
        </w:div>
      </w:divsChild>
    </w:div>
    <w:div w:id="935551740">
      <w:bodyDiv w:val="1"/>
      <w:marLeft w:val="0"/>
      <w:marRight w:val="0"/>
      <w:marTop w:val="0"/>
      <w:marBottom w:val="0"/>
      <w:divBdr>
        <w:top w:val="none" w:sz="0" w:space="0" w:color="auto"/>
        <w:left w:val="none" w:sz="0" w:space="0" w:color="auto"/>
        <w:bottom w:val="none" w:sz="0" w:space="0" w:color="auto"/>
        <w:right w:val="none" w:sz="0" w:space="0" w:color="auto"/>
      </w:divBdr>
      <w:divsChild>
        <w:div w:id="1467897927">
          <w:marLeft w:val="446"/>
          <w:marRight w:val="0"/>
          <w:marTop w:val="0"/>
          <w:marBottom w:val="65"/>
          <w:divBdr>
            <w:top w:val="none" w:sz="0" w:space="0" w:color="auto"/>
            <w:left w:val="none" w:sz="0" w:space="0" w:color="auto"/>
            <w:bottom w:val="none" w:sz="0" w:space="0" w:color="auto"/>
            <w:right w:val="none" w:sz="0" w:space="0" w:color="auto"/>
          </w:divBdr>
        </w:div>
      </w:divsChild>
    </w:div>
    <w:div w:id="2031443046">
      <w:bodyDiv w:val="1"/>
      <w:marLeft w:val="0"/>
      <w:marRight w:val="0"/>
      <w:marTop w:val="0"/>
      <w:marBottom w:val="0"/>
      <w:divBdr>
        <w:top w:val="none" w:sz="0" w:space="0" w:color="auto"/>
        <w:left w:val="none" w:sz="0" w:space="0" w:color="auto"/>
        <w:bottom w:val="none" w:sz="0" w:space="0" w:color="auto"/>
        <w:right w:val="none" w:sz="0" w:space="0" w:color="auto"/>
      </w:divBdr>
      <w:divsChild>
        <w:div w:id="346056748">
          <w:marLeft w:val="850"/>
          <w:marRight w:val="0"/>
          <w:marTop w:val="0"/>
          <w:marBottom w:val="65"/>
          <w:divBdr>
            <w:top w:val="none" w:sz="0" w:space="0" w:color="auto"/>
            <w:left w:val="none" w:sz="0" w:space="0" w:color="auto"/>
            <w:bottom w:val="none" w:sz="0" w:space="0" w:color="auto"/>
            <w:right w:val="none" w:sz="0" w:space="0" w:color="auto"/>
          </w:divBdr>
        </w:div>
        <w:div w:id="564948392">
          <w:marLeft w:val="850"/>
          <w:marRight w:val="0"/>
          <w:marTop w:val="0"/>
          <w:marBottom w:val="65"/>
          <w:divBdr>
            <w:top w:val="none" w:sz="0" w:space="0" w:color="auto"/>
            <w:left w:val="none" w:sz="0" w:space="0" w:color="auto"/>
            <w:bottom w:val="none" w:sz="0" w:space="0" w:color="auto"/>
            <w:right w:val="none" w:sz="0" w:space="0" w:color="auto"/>
          </w:divBdr>
        </w:div>
        <w:div w:id="629631466">
          <w:marLeft w:val="850"/>
          <w:marRight w:val="0"/>
          <w:marTop w:val="0"/>
          <w:marBottom w:val="65"/>
          <w:divBdr>
            <w:top w:val="none" w:sz="0" w:space="0" w:color="auto"/>
            <w:left w:val="none" w:sz="0" w:space="0" w:color="auto"/>
            <w:bottom w:val="none" w:sz="0" w:space="0" w:color="auto"/>
            <w:right w:val="none" w:sz="0" w:space="0" w:color="auto"/>
          </w:divBdr>
        </w:div>
        <w:div w:id="1461923179">
          <w:marLeft w:val="547"/>
          <w:marRight w:val="0"/>
          <w:marTop w:val="0"/>
          <w:marBottom w:val="151"/>
          <w:divBdr>
            <w:top w:val="none" w:sz="0" w:space="0" w:color="auto"/>
            <w:left w:val="none" w:sz="0" w:space="0" w:color="auto"/>
            <w:bottom w:val="none" w:sz="0" w:space="0" w:color="auto"/>
            <w:right w:val="none" w:sz="0" w:space="0" w:color="auto"/>
          </w:divBdr>
        </w:div>
        <w:div w:id="1640333034">
          <w:marLeft w:val="850"/>
          <w:marRight w:val="0"/>
          <w:marTop w:val="0"/>
          <w:marBottom w:val="65"/>
          <w:divBdr>
            <w:top w:val="none" w:sz="0" w:space="0" w:color="auto"/>
            <w:left w:val="none" w:sz="0" w:space="0" w:color="auto"/>
            <w:bottom w:val="none" w:sz="0" w:space="0" w:color="auto"/>
            <w:right w:val="none" w:sz="0" w:space="0" w:color="auto"/>
          </w:divBdr>
        </w:div>
        <w:div w:id="1726414946">
          <w:marLeft w:val="850"/>
          <w:marRight w:val="0"/>
          <w:marTop w:val="0"/>
          <w:marBottom w:val="65"/>
          <w:divBdr>
            <w:top w:val="none" w:sz="0" w:space="0" w:color="auto"/>
            <w:left w:val="none" w:sz="0" w:space="0" w:color="auto"/>
            <w:bottom w:val="none" w:sz="0" w:space="0" w:color="auto"/>
            <w:right w:val="none" w:sz="0" w:space="0" w:color="auto"/>
          </w:divBdr>
        </w:div>
        <w:div w:id="1751074550">
          <w:marLeft w:val="850"/>
          <w:marRight w:val="0"/>
          <w:marTop w:val="0"/>
          <w:marBottom w:val="65"/>
          <w:divBdr>
            <w:top w:val="none" w:sz="0" w:space="0" w:color="auto"/>
            <w:left w:val="none" w:sz="0" w:space="0" w:color="auto"/>
            <w:bottom w:val="none" w:sz="0" w:space="0" w:color="auto"/>
            <w:right w:val="none" w:sz="0" w:space="0" w:color="auto"/>
          </w:divBdr>
        </w:div>
        <w:div w:id="1823623283">
          <w:marLeft w:val="547"/>
          <w:marRight w:val="0"/>
          <w:marTop w:val="0"/>
          <w:marBottom w:val="151"/>
          <w:divBdr>
            <w:top w:val="none" w:sz="0" w:space="0" w:color="auto"/>
            <w:left w:val="none" w:sz="0" w:space="0" w:color="auto"/>
            <w:bottom w:val="none" w:sz="0" w:space="0" w:color="auto"/>
            <w:right w:val="none" w:sz="0" w:space="0" w:color="auto"/>
          </w:divBdr>
        </w:div>
        <w:div w:id="2137407337">
          <w:marLeft w:val="850"/>
          <w:marRight w:val="0"/>
          <w:marTop w:val="0"/>
          <w:marBottom w:val="6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ulie.selwyn@education.ox.ac.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amboard.googl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ramvoice.org.uk/wp-content/uploads/2022/05/2309-Staying-connected-Research-Report-0522.pdf" TargetMode="External"/><Relationship Id="rId20" Type="http://schemas.openxmlformats.org/officeDocument/2006/relationships/hyperlink" Target="mailto:brightspots@coramvoic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ramvoice.org.uk/wp-content/uploads/2022/05/2309-Staying-Connected-Key-FindingsRecs2.pdf" TargetMode="External"/><Relationship Id="rId23" Type="http://schemas.openxmlformats.org/officeDocument/2006/relationships/image" Target="media/image8.jpeg"/><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yperlink" Target="http://www.coramvoice.org.uk/bright-spo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amboard.google.com/" TargetMode="External"/><Relationship Id="rId22" Type="http://schemas.openxmlformats.org/officeDocument/2006/relationships/hyperlink" Target="http://www.coramvoice.org.uk/staying-connected-report" TargetMode="Externa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Custom 1">
      <a:dk1>
        <a:srgbClr val="6B2F75"/>
      </a:dk1>
      <a:lt1>
        <a:srgbClr val="C6D27D"/>
      </a:lt1>
      <a:dk2>
        <a:srgbClr val="747373"/>
      </a:dk2>
      <a:lt2>
        <a:srgbClr val="FFFFFF"/>
      </a:lt2>
      <a:accent1>
        <a:srgbClr val="6B2F75"/>
      </a:accent1>
      <a:accent2>
        <a:srgbClr val="C6D27D"/>
      </a:accent2>
      <a:accent3>
        <a:srgbClr val="ED7D31"/>
      </a:accent3>
      <a:accent4>
        <a:srgbClr val="F8D500"/>
      </a:accent4>
      <a:accent5>
        <a:srgbClr val="87CBD8"/>
      </a:accent5>
      <a:accent6>
        <a:srgbClr val="B20E1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5961C-CFDC-485B-A03C-50AC9521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409582EC</Template>
  <TotalTime>36</TotalTime>
  <Pages>12</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Briheim-Crookall</dc:creator>
  <cp:keywords/>
  <dc:description/>
  <cp:lastModifiedBy>Linda Briheim</cp:lastModifiedBy>
  <cp:revision>9</cp:revision>
  <dcterms:created xsi:type="dcterms:W3CDTF">2022-05-31T13:08:00Z</dcterms:created>
  <dcterms:modified xsi:type="dcterms:W3CDTF">2022-07-04T06:05:00Z</dcterms:modified>
</cp:coreProperties>
</file>